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3C5E" w:rsidRPr="00C03C5E" w:rsidRDefault="00C03C5E" w:rsidP="00C03C5E">
      <w:pPr>
        <w:spacing w:after="200" w:line="276" w:lineRule="auto"/>
        <w:jc w:val="center"/>
        <w:rPr>
          <w:rFonts w:ascii="Arial" w:hAnsi="Arial" w:cs="Arial"/>
          <w:b/>
          <w:sz w:val="44"/>
          <w:szCs w:val="44"/>
          <w:u w:val="single"/>
        </w:rPr>
      </w:pPr>
      <w:r w:rsidRPr="00C03C5E">
        <w:rPr>
          <w:rFonts w:ascii="Arial" w:hAnsi="Arial" w:cs="Arial"/>
          <w:b/>
          <w:sz w:val="44"/>
          <w:szCs w:val="44"/>
          <w:u w:val="single"/>
        </w:rPr>
        <w:t>Université Saad Dahl</w:t>
      </w:r>
      <w:r w:rsidR="00A357AA">
        <w:rPr>
          <w:rFonts w:ascii="Arial" w:hAnsi="Arial" w:cs="Arial"/>
          <w:b/>
          <w:sz w:val="44"/>
          <w:szCs w:val="44"/>
          <w:u w:val="single"/>
        </w:rPr>
        <w:t>a</w:t>
      </w:r>
      <w:r w:rsidRPr="00C03C5E">
        <w:rPr>
          <w:rFonts w:ascii="Arial" w:hAnsi="Arial" w:cs="Arial"/>
          <w:b/>
          <w:sz w:val="44"/>
          <w:szCs w:val="44"/>
          <w:u w:val="single"/>
        </w:rPr>
        <w:t>b</w:t>
      </w:r>
      <w:r w:rsidR="00A357AA">
        <w:rPr>
          <w:rFonts w:ascii="Arial" w:hAnsi="Arial" w:cs="Arial"/>
          <w:b/>
          <w:sz w:val="44"/>
          <w:szCs w:val="44"/>
          <w:u w:val="single"/>
        </w:rPr>
        <w:t xml:space="preserve"> </w:t>
      </w:r>
      <w:r w:rsidRPr="00C03C5E">
        <w:rPr>
          <w:rFonts w:ascii="Arial" w:hAnsi="Arial" w:cs="Arial"/>
          <w:b/>
          <w:sz w:val="44"/>
          <w:szCs w:val="44"/>
          <w:u w:val="single"/>
        </w:rPr>
        <w:t>de  Blida</w:t>
      </w:r>
    </w:p>
    <w:p w:rsidR="00C03C5E" w:rsidRPr="00C03C5E" w:rsidRDefault="00C03C5E" w:rsidP="00C03C5E">
      <w:pPr>
        <w:spacing w:after="200" w:line="276" w:lineRule="auto"/>
        <w:jc w:val="center"/>
        <w:rPr>
          <w:rFonts w:ascii="Arial" w:hAnsi="Arial" w:cs="Arial"/>
          <w:b/>
          <w:sz w:val="40"/>
          <w:szCs w:val="40"/>
          <w:u w:val="single"/>
        </w:rPr>
      </w:pPr>
      <w:r w:rsidRPr="00C03C5E">
        <w:rPr>
          <w:rFonts w:ascii="Arial" w:hAnsi="Arial" w:cs="Arial"/>
          <w:b/>
          <w:sz w:val="40"/>
          <w:szCs w:val="40"/>
          <w:u w:val="single"/>
        </w:rPr>
        <w:t>Faculté de médecine</w:t>
      </w:r>
    </w:p>
    <w:p w:rsidR="00C03C5E" w:rsidRPr="00C03C5E" w:rsidRDefault="00C03C5E" w:rsidP="00C03C5E">
      <w:pPr>
        <w:spacing w:after="0" w:line="276" w:lineRule="auto"/>
        <w:jc w:val="center"/>
        <w:rPr>
          <w:rFonts w:ascii="Arial" w:hAnsi="Arial" w:cs="Arial"/>
          <w:bCs/>
          <w:sz w:val="36"/>
          <w:szCs w:val="36"/>
        </w:rPr>
      </w:pPr>
      <w:r w:rsidRPr="00C03C5E">
        <w:rPr>
          <w:rFonts w:ascii="Arial" w:hAnsi="Arial" w:cs="Arial"/>
          <w:bCs/>
          <w:sz w:val="36"/>
          <w:szCs w:val="36"/>
        </w:rPr>
        <w:t>Cours de physiopathologie</w:t>
      </w:r>
    </w:p>
    <w:p w:rsidR="00C03C5E" w:rsidRPr="00C03C5E" w:rsidRDefault="00C03C5E" w:rsidP="00C03C5E">
      <w:pPr>
        <w:spacing w:after="0" w:line="276" w:lineRule="auto"/>
        <w:jc w:val="center"/>
        <w:rPr>
          <w:rFonts w:ascii="Arial" w:hAnsi="Arial" w:cs="Arial"/>
          <w:bCs/>
          <w:sz w:val="36"/>
          <w:szCs w:val="36"/>
        </w:rPr>
      </w:pPr>
      <w:r w:rsidRPr="00C03C5E">
        <w:rPr>
          <w:rFonts w:ascii="Arial" w:hAnsi="Arial" w:cs="Arial"/>
          <w:bCs/>
          <w:sz w:val="36"/>
          <w:szCs w:val="36"/>
        </w:rPr>
        <w:t>Cycle clinique</w:t>
      </w:r>
    </w:p>
    <w:p w:rsidR="00C03C5E" w:rsidRPr="00C03C5E" w:rsidRDefault="00C03C5E" w:rsidP="00C03C5E">
      <w:pPr>
        <w:spacing w:after="0" w:line="276" w:lineRule="auto"/>
        <w:jc w:val="center"/>
        <w:rPr>
          <w:rFonts w:ascii="Arial" w:hAnsi="Arial" w:cs="Arial"/>
          <w:bCs/>
          <w:sz w:val="36"/>
          <w:szCs w:val="36"/>
        </w:rPr>
      </w:pPr>
      <w:r w:rsidRPr="00C03C5E">
        <w:rPr>
          <w:rFonts w:ascii="Arial" w:hAnsi="Arial" w:cs="Arial"/>
          <w:bCs/>
          <w:sz w:val="36"/>
          <w:szCs w:val="36"/>
        </w:rPr>
        <w:t>3</w:t>
      </w:r>
      <w:r w:rsidR="00A357AA" w:rsidRPr="00A357AA">
        <w:rPr>
          <w:rFonts w:ascii="Arial" w:hAnsi="Arial" w:cs="Arial"/>
          <w:bCs/>
          <w:sz w:val="36"/>
          <w:szCs w:val="36"/>
          <w:vertAlign w:val="superscript"/>
        </w:rPr>
        <w:t>ème</w:t>
      </w:r>
      <w:r w:rsidRPr="00C03C5E">
        <w:rPr>
          <w:rFonts w:ascii="Arial" w:hAnsi="Arial" w:cs="Arial"/>
          <w:bCs/>
          <w:sz w:val="36"/>
          <w:szCs w:val="36"/>
        </w:rPr>
        <w:t xml:space="preserve"> Année de médecine</w:t>
      </w:r>
    </w:p>
    <w:p w:rsidR="00C03C5E" w:rsidRPr="00C03C5E" w:rsidRDefault="00C03C5E" w:rsidP="00C03C5E">
      <w:pPr>
        <w:spacing w:after="0" w:line="276" w:lineRule="auto"/>
        <w:jc w:val="center"/>
        <w:rPr>
          <w:rFonts w:ascii="Arial" w:hAnsi="Arial" w:cs="Arial"/>
          <w:bCs/>
          <w:sz w:val="36"/>
          <w:szCs w:val="36"/>
        </w:rPr>
      </w:pPr>
    </w:p>
    <w:p w:rsidR="00C03C5E" w:rsidRPr="00C03C5E" w:rsidRDefault="00C03C5E" w:rsidP="00C03C5E">
      <w:pPr>
        <w:spacing w:after="200" w:line="276" w:lineRule="auto"/>
        <w:rPr>
          <w:rFonts w:ascii="Arial" w:hAnsi="Arial" w:cs="Arial"/>
          <w:b/>
          <w:sz w:val="36"/>
          <w:szCs w:val="36"/>
        </w:rPr>
      </w:pPr>
    </w:p>
    <w:p w:rsidR="00C03C5E" w:rsidRPr="00C03C5E" w:rsidRDefault="00C03C5E" w:rsidP="00C03C5E">
      <w:pPr>
        <w:spacing w:after="200" w:line="276" w:lineRule="auto"/>
        <w:jc w:val="center"/>
        <w:rPr>
          <w:rFonts w:ascii="Arial" w:hAnsi="Arial" w:cs="Arial"/>
          <w:b/>
          <w:sz w:val="48"/>
          <w:szCs w:val="48"/>
        </w:rPr>
      </w:pPr>
      <w:r w:rsidRPr="00C03C5E">
        <w:rPr>
          <w:rFonts w:ascii="Arial" w:hAnsi="Arial" w:cs="Arial"/>
          <w:b/>
          <w:sz w:val="48"/>
          <w:szCs w:val="48"/>
        </w:rPr>
        <w:t xml:space="preserve">« Les </w:t>
      </w:r>
      <w:r w:rsidR="00A964D1" w:rsidRPr="00C03C5E">
        <w:rPr>
          <w:rFonts w:ascii="Arial" w:hAnsi="Arial" w:cs="Arial"/>
          <w:b/>
          <w:sz w:val="48"/>
          <w:szCs w:val="48"/>
        </w:rPr>
        <w:t>œdèmes</w:t>
      </w:r>
      <w:r w:rsidRPr="00C03C5E">
        <w:rPr>
          <w:rFonts w:ascii="Arial" w:hAnsi="Arial" w:cs="Arial"/>
          <w:b/>
          <w:sz w:val="48"/>
          <w:szCs w:val="48"/>
        </w:rPr>
        <w:t xml:space="preserve"> aigus du poumon »</w:t>
      </w:r>
    </w:p>
    <w:p w:rsidR="00C03C5E" w:rsidRPr="00C03C5E" w:rsidRDefault="00C03C5E" w:rsidP="00C03C5E">
      <w:pPr>
        <w:spacing w:after="200" w:line="276" w:lineRule="auto"/>
        <w:rPr>
          <w:rFonts w:ascii="Arial" w:hAnsi="Arial" w:cs="Arial"/>
          <w:b/>
          <w:sz w:val="36"/>
          <w:szCs w:val="36"/>
        </w:rPr>
      </w:pPr>
    </w:p>
    <w:p w:rsidR="00C03C5E" w:rsidRPr="00C03C5E" w:rsidRDefault="00C03C5E" w:rsidP="00C03C5E">
      <w:pPr>
        <w:spacing w:after="200" w:line="276" w:lineRule="auto"/>
        <w:rPr>
          <w:rFonts w:ascii="Arial" w:hAnsi="Arial" w:cs="Arial"/>
          <w:sz w:val="36"/>
          <w:szCs w:val="36"/>
        </w:rPr>
      </w:pPr>
    </w:p>
    <w:p w:rsidR="00C03C5E" w:rsidRPr="00C03C5E" w:rsidRDefault="00C03C5E" w:rsidP="00C03C5E">
      <w:pPr>
        <w:spacing w:after="200" w:line="276" w:lineRule="auto"/>
        <w:rPr>
          <w:rFonts w:ascii="Arial" w:hAnsi="Arial" w:cs="Arial"/>
          <w:b/>
          <w:sz w:val="36"/>
          <w:szCs w:val="36"/>
        </w:rPr>
      </w:pPr>
      <w:r w:rsidRPr="00C03C5E">
        <w:rPr>
          <w:rFonts w:ascii="Arial" w:hAnsi="Arial" w:cs="Arial"/>
          <w:sz w:val="36"/>
          <w:szCs w:val="36"/>
        </w:rPr>
        <w:t xml:space="preserve">                Présenté par : </w:t>
      </w:r>
      <w:r w:rsidRPr="00C03C5E">
        <w:rPr>
          <w:rFonts w:ascii="Arial" w:hAnsi="Arial" w:cs="Arial"/>
          <w:b/>
          <w:sz w:val="36"/>
          <w:szCs w:val="36"/>
        </w:rPr>
        <w:t>Pr M.Zeggane</w:t>
      </w:r>
    </w:p>
    <w:p w:rsidR="00C03C5E" w:rsidRPr="00C03C5E" w:rsidRDefault="00C03C5E" w:rsidP="00C03C5E">
      <w:pPr>
        <w:spacing w:after="200" w:line="276" w:lineRule="auto"/>
        <w:rPr>
          <w:rFonts w:ascii="Arial" w:hAnsi="Arial" w:cs="Arial"/>
          <w:b/>
          <w:sz w:val="36"/>
          <w:szCs w:val="36"/>
        </w:rPr>
      </w:pPr>
      <w:r w:rsidRPr="00C03C5E">
        <w:rPr>
          <w:rFonts w:ascii="Arial" w:hAnsi="Arial" w:cs="Arial"/>
          <w:b/>
          <w:sz w:val="36"/>
          <w:szCs w:val="36"/>
        </w:rPr>
        <w:t xml:space="preserve">                                        Pr </w:t>
      </w:r>
      <w:r w:rsidR="00A357AA">
        <w:rPr>
          <w:rFonts w:ascii="Arial" w:hAnsi="Arial" w:cs="Arial"/>
          <w:b/>
          <w:sz w:val="36"/>
          <w:szCs w:val="36"/>
        </w:rPr>
        <w:t>A.</w:t>
      </w:r>
      <w:r w:rsidRPr="00C03C5E">
        <w:rPr>
          <w:rFonts w:ascii="Arial" w:hAnsi="Arial" w:cs="Arial"/>
          <w:b/>
          <w:sz w:val="36"/>
          <w:szCs w:val="36"/>
        </w:rPr>
        <w:t>Y. Kada</w:t>
      </w:r>
    </w:p>
    <w:p w:rsidR="00C03C5E" w:rsidRPr="00C03C5E" w:rsidRDefault="00C03C5E" w:rsidP="00C03C5E">
      <w:pPr>
        <w:tabs>
          <w:tab w:val="left" w:pos="1530"/>
        </w:tabs>
        <w:spacing w:after="200" w:line="276" w:lineRule="auto"/>
        <w:rPr>
          <w:rFonts w:ascii="Arial" w:hAnsi="Arial" w:cs="Arial"/>
          <w:sz w:val="36"/>
          <w:szCs w:val="36"/>
        </w:rPr>
      </w:pPr>
    </w:p>
    <w:p w:rsidR="00C03C5E" w:rsidRPr="00C03C5E" w:rsidRDefault="00C03C5E" w:rsidP="00C03C5E">
      <w:pPr>
        <w:tabs>
          <w:tab w:val="left" w:pos="1530"/>
        </w:tabs>
        <w:spacing w:after="200" w:line="276" w:lineRule="auto"/>
        <w:jc w:val="right"/>
        <w:rPr>
          <w:rFonts w:ascii="Arial" w:hAnsi="Arial" w:cs="Arial"/>
          <w:sz w:val="24"/>
          <w:szCs w:val="24"/>
        </w:rPr>
      </w:pPr>
      <w:r w:rsidRPr="00C03C5E">
        <w:rPr>
          <w:rFonts w:ascii="Arial" w:hAnsi="Arial" w:cs="Arial"/>
          <w:sz w:val="24"/>
          <w:szCs w:val="24"/>
        </w:rPr>
        <w:t xml:space="preserve">Responsable du Module                                                       Chef du département de                                                          </w:t>
      </w:r>
      <w:proofErr w:type="spellStart"/>
      <w:r w:rsidRPr="00C03C5E">
        <w:rPr>
          <w:rFonts w:ascii="Arial" w:hAnsi="Arial" w:cs="Arial"/>
          <w:sz w:val="24"/>
          <w:szCs w:val="24"/>
        </w:rPr>
        <w:t>medecine</w:t>
      </w:r>
      <w:proofErr w:type="spellEnd"/>
    </w:p>
    <w:p w:rsidR="00C03C5E" w:rsidRPr="00C03C5E" w:rsidRDefault="00C03C5E" w:rsidP="00C03C5E">
      <w:pPr>
        <w:tabs>
          <w:tab w:val="left" w:pos="1530"/>
        </w:tabs>
        <w:spacing w:after="200" w:line="276" w:lineRule="auto"/>
        <w:rPr>
          <w:rFonts w:ascii="Arial" w:hAnsi="Arial" w:cs="Arial"/>
          <w:sz w:val="36"/>
          <w:szCs w:val="36"/>
        </w:rPr>
      </w:pPr>
    </w:p>
    <w:p w:rsidR="00C03C5E" w:rsidRPr="00C03C5E" w:rsidRDefault="00C03C5E" w:rsidP="00C03C5E">
      <w:pPr>
        <w:tabs>
          <w:tab w:val="left" w:pos="1530"/>
        </w:tabs>
        <w:spacing w:after="200" w:line="276" w:lineRule="auto"/>
        <w:rPr>
          <w:rFonts w:ascii="Arial" w:hAnsi="Arial" w:cs="Arial"/>
          <w:sz w:val="36"/>
          <w:szCs w:val="36"/>
        </w:rPr>
      </w:pPr>
    </w:p>
    <w:p w:rsidR="00C03C5E" w:rsidRPr="00C03C5E" w:rsidRDefault="00C03C5E" w:rsidP="00C03C5E">
      <w:pPr>
        <w:tabs>
          <w:tab w:val="left" w:pos="1530"/>
        </w:tabs>
        <w:spacing w:after="200" w:line="276" w:lineRule="auto"/>
        <w:rPr>
          <w:rFonts w:ascii="Arial" w:hAnsi="Arial" w:cs="Arial"/>
          <w:sz w:val="36"/>
          <w:szCs w:val="36"/>
        </w:rPr>
      </w:pPr>
    </w:p>
    <w:p w:rsidR="00C03C5E" w:rsidRPr="00C03C5E" w:rsidRDefault="00A357AA" w:rsidP="00C03C5E">
      <w:pPr>
        <w:tabs>
          <w:tab w:val="left" w:pos="1530"/>
        </w:tabs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ab/>
      </w:r>
      <w:r>
        <w:rPr>
          <w:rFonts w:ascii="Arial" w:hAnsi="Arial" w:cs="Arial"/>
          <w:b/>
          <w:sz w:val="28"/>
          <w:szCs w:val="28"/>
        </w:rPr>
        <w:tab/>
      </w:r>
      <w:r>
        <w:rPr>
          <w:rFonts w:ascii="Arial" w:hAnsi="Arial" w:cs="Arial"/>
          <w:b/>
          <w:sz w:val="28"/>
          <w:szCs w:val="28"/>
        </w:rPr>
        <w:tab/>
      </w:r>
      <w:r w:rsidR="00C03C5E" w:rsidRPr="00C03C5E">
        <w:rPr>
          <w:rFonts w:ascii="Arial" w:hAnsi="Arial" w:cs="Arial"/>
          <w:b/>
          <w:sz w:val="28"/>
          <w:szCs w:val="28"/>
        </w:rPr>
        <w:t>Année universitaire 2019-2020</w:t>
      </w:r>
    </w:p>
    <w:p w:rsidR="00F006B5" w:rsidRDefault="00F006B5" w:rsidP="00C03C5E">
      <w:pPr>
        <w:tabs>
          <w:tab w:val="left" w:pos="5194"/>
        </w:tabs>
        <w:jc w:val="center"/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sz w:val="36"/>
          <w:szCs w:val="36"/>
          <w:u w:val="single"/>
        </w:rPr>
      </w:pPr>
    </w:p>
    <w:p w:rsidR="00DB18D8" w:rsidRDefault="00DB18D8" w:rsidP="006A032F">
      <w:pPr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sz w:val="24"/>
          <w:szCs w:val="24"/>
        </w:rPr>
      </w:pPr>
    </w:p>
    <w:p w:rsidR="00DB18D8" w:rsidRDefault="00DB18D8" w:rsidP="006A032F">
      <w:pPr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sz w:val="24"/>
          <w:szCs w:val="24"/>
        </w:rPr>
      </w:pPr>
    </w:p>
    <w:p w:rsidR="00C03C5E" w:rsidRDefault="00C03C5E" w:rsidP="006A032F">
      <w:pPr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sz w:val="24"/>
          <w:szCs w:val="24"/>
        </w:rPr>
      </w:pPr>
    </w:p>
    <w:p w:rsidR="00C03C5E" w:rsidRDefault="00C03C5E" w:rsidP="006A032F">
      <w:pPr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sz w:val="24"/>
          <w:szCs w:val="24"/>
        </w:rPr>
      </w:pPr>
    </w:p>
    <w:p w:rsidR="006A032F" w:rsidRPr="006A032F" w:rsidRDefault="006A032F" w:rsidP="006A032F">
      <w:pPr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sz w:val="24"/>
          <w:szCs w:val="24"/>
        </w:rPr>
      </w:pPr>
      <w:r w:rsidRPr="006A032F"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sz w:val="24"/>
          <w:szCs w:val="24"/>
        </w:rPr>
        <w:t>PLAN</w:t>
      </w:r>
    </w:p>
    <w:p w:rsidR="006A032F" w:rsidRPr="006A032F" w:rsidRDefault="006A032F" w:rsidP="006A032F">
      <w:pPr>
        <w:spacing w:after="0"/>
        <w:rPr>
          <w:sz w:val="24"/>
          <w:szCs w:val="24"/>
        </w:rPr>
      </w:pPr>
      <w:r w:rsidRPr="006A032F">
        <w:rPr>
          <w:rFonts w:eastAsiaTheme="minorEastAsia" w:hAnsi="Calibri"/>
          <w:kern w:val="24"/>
          <w:sz w:val="24"/>
          <w:szCs w:val="24"/>
        </w:rPr>
        <w:t>I-INTRODUCTION</w:t>
      </w:r>
    </w:p>
    <w:p w:rsidR="006A032F" w:rsidRDefault="006A032F" w:rsidP="006A032F">
      <w:pPr>
        <w:pStyle w:val="NormalWeb"/>
        <w:spacing w:before="0" w:beforeAutospacing="0" w:after="0" w:afterAutospacing="0" w:line="216" w:lineRule="auto"/>
        <w:rPr>
          <w:rFonts w:asciiTheme="minorHAnsi" w:eastAsiaTheme="minorEastAsia" w:hAnsi="Calibri" w:cstheme="minorBidi"/>
          <w:kern w:val="24"/>
        </w:rPr>
      </w:pPr>
      <w:r w:rsidRPr="006A032F">
        <w:rPr>
          <w:rFonts w:asciiTheme="minorHAnsi" w:eastAsiaTheme="minorEastAsia" w:hAnsi="Calibri" w:cstheme="minorBidi"/>
          <w:kern w:val="24"/>
        </w:rPr>
        <w:t xml:space="preserve"> II-RAPPEL ANATOMIE FONCTIONNELLE DE LA </w:t>
      </w:r>
    </w:p>
    <w:p w:rsidR="006A032F" w:rsidRPr="006A032F" w:rsidRDefault="006A032F" w:rsidP="006A032F">
      <w:pPr>
        <w:pStyle w:val="NormalWeb"/>
        <w:spacing w:before="0" w:beforeAutospacing="0" w:after="0" w:afterAutospacing="0" w:line="216" w:lineRule="auto"/>
      </w:pPr>
      <w:r w:rsidRPr="006A032F">
        <w:rPr>
          <w:rFonts w:asciiTheme="minorHAnsi" w:eastAsiaTheme="minorEastAsia" w:hAnsi="Calibri" w:cstheme="minorBidi"/>
          <w:kern w:val="24"/>
        </w:rPr>
        <w:t>MEMBRANE  ALVEOLO CAPILLAIRE:</w:t>
      </w:r>
    </w:p>
    <w:p w:rsidR="006A032F" w:rsidRPr="006A032F" w:rsidRDefault="006A032F" w:rsidP="006A032F">
      <w:pPr>
        <w:pStyle w:val="NormalWeb"/>
        <w:spacing w:before="0" w:beforeAutospacing="0" w:after="0" w:afterAutospacing="0" w:line="216" w:lineRule="auto"/>
        <w:ind w:left="720"/>
      </w:pPr>
      <w:r w:rsidRPr="006A032F">
        <w:rPr>
          <w:rFonts w:asciiTheme="minorHAnsi" w:eastAsiaTheme="minorEastAsia" w:hAnsi="Calibri" w:cstheme="minorBidi"/>
          <w:kern w:val="24"/>
        </w:rPr>
        <w:t>1/l’alvéole</w:t>
      </w:r>
    </w:p>
    <w:p w:rsidR="006A032F" w:rsidRPr="006A032F" w:rsidRDefault="006A032F" w:rsidP="006A032F">
      <w:pPr>
        <w:pStyle w:val="NormalWeb"/>
        <w:spacing w:before="0" w:beforeAutospacing="0" w:after="0" w:afterAutospacing="0" w:line="216" w:lineRule="auto"/>
        <w:ind w:left="720"/>
      </w:pPr>
      <w:r w:rsidRPr="006A032F">
        <w:rPr>
          <w:rFonts w:asciiTheme="minorHAnsi" w:eastAsiaTheme="minorEastAsia" w:hAnsi="Calibri" w:cstheme="minorBidi"/>
          <w:kern w:val="24"/>
        </w:rPr>
        <w:t>2/épithélium alvéolaire</w:t>
      </w:r>
    </w:p>
    <w:p w:rsidR="006A032F" w:rsidRPr="006A032F" w:rsidRDefault="006A032F" w:rsidP="006A032F">
      <w:pPr>
        <w:pStyle w:val="NormalWeb"/>
        <w:spacing w:before="0" w:beforeAutospacing="0" w:after="0" w:afterAutospacing="0" w:line="216" w:lineRule="auto"/>
        <w:ind w:left="720"/>
      </w:pPr>
      <w:r w:rsidRPr="006A032F">
        <w:rPr>
          <w:rFonts w:asciiTheme="minorHAnsi" w:eastAsiaTheme="minorEastAsia" w:hAnsi="Calibri" w:cstheme="minorBidi"/>
          <w:kern w:val="24"/>
        </w:rPr>
        <w:t>3/surfactant</w:t>
      </w:r>
    </w:p>
    <w:p w:rsidR="006A032F" w:rsidRPr="006A032F" w:rsidRDefault="006A032F" w:rsidP="006A032F">
      <w:pPr>
        <w:pStyle w:val="NormalWeb"/>
        <w:spacing w:before="0" w:beforeAutospacing="0" w:after="0" w:afterAutospacing="0" w:line="216" w:lineRule="auto"/>
        <w:ind w:left="720"/>
      </w:pPr>
      <w:r w:rsidRPr="006A032F">
        <w:rPr>
          <w:rFonts w:asciiTheme="minorHAnsi" w:eastAsiaTheme="minorEastAsia" w:hAnsi="Calibri" w:cstheme="minorBidi"/>
          <w:kern w:val="24"/>
        </w:rPr>
        <w:t>4/capillaire.</w:t>
      </w:r>
    </w:p>
    <w:p w:rsidR="006A032F" w:rsidRPr="006A032F" w:rsidRDefault="006A032F" w:rsidP="006A032F">
      <w:pPr>
        <w:pStyle w:val="NormalWeb"/>
        <w:spacing w:before="0" w:beforeAutospacing="0" w:after="0" w:afterAutospacing="0" w:line="216" w:lineRule="auto"/>
      </w:pPr>
      <w:r w:rsidRPr="006A032F">
        <w:rPr>
          <w:rFonts w:asciiTheme="minorHAnsi" w:eastAsiaTheme="minorEastAsia" w:hAnsi="Calibri" w:cstheme="minorBidi"/>
          <w:kern w:val="24"/>
        </w:rPr>
        <w:t xml:space="preserve"> III-RAPPEL PHYSIOLOGIQUE</w:t>
      </w:r>
    </w:p>
    <w:p w:rsidR="006A032F" w:rsidRPr="006A032F" w:rsidRDefault="006A032F" w:rsidP="006A032F">
      <w:pPr>
        <w:pStyle w:val="NormalWeb"/>
        <w:spacing w:before="0" w:beforeAutospacing="0" w:after="0" w:afterAutospacing="0" w:line="216" w:lineRule="auto"/>
      </w:pPr>
      <w:r w:rsidRPr="006A032F">
        <w:rPr>
          <w:rFonts w:asciiTheme="minorHAnsi" w:eastAsiaTheme="minorEastAsia" w:hAnsi="Calibri" w:cstheme="minorBidi"/>
          <w:kern w:val="24"/>
        </w:rPr>
        <w:t xml:space="preserve"> IV-PHYSIOPATHOLOGIE.</w:t>
      </w:r>
    </w:p>
    <w:p w:rsidR="006A032F" w:rsidRPr="006A032F" w:rsidRDefault="006A032F" w:rsidP="006A032F">
      <w:pPr>
        <w:pStyle w:val="NormalWeb"/>
        <w:spacing w:before="0" w:beforeAutospacing="0" w:after="0" w:afterAutospacing="0" w:line="216" w:lineRule="auto"/>
      </w:pPr>
      <w:r w:rsidRPr="006A032F">
        <w:rPr>
          <w:rFonts w:asciiTheme="minorHAnsi" w:eastAsiaTheme="minorEastAsia" w:hAnsi="Calibri" w:cstheme="minorBidi"/>
          <w:kern w:val="24"/>
        </w:rPr>
        <w:t xml:space="preserve"> V-DEFINITION</w:t>
      </w:r>
    </w:p>
    <w:p w:rsidR="006A032F" w:rsidRPr="006A032F" w:rsidRDefault="006A032F" w:rsidP="006A032F">
      <w:pPr>
        <w:pStyle w:val="NormalWeb"/>
        <w:spacing w:before="0" w:beforeAutospacing="0" w:after="0" w:afterAutospacing="0" w:line="216" w:lineRule="auto"/>
      </w:pPr>
      <w:r w:rsidRPr="006A032F">
        <w:rPr>
          <w:rFonts w:asciiTheme="minorHAnsi" w:eastAsiaTheme="minorEastAsia" w:hAnsi="Calibri" w:cstheme="minorBidi"/>
          <w:kern w:val="24"/>
        </w:rPr>
        <w:t xml:space="preserve"> VI-OEDEME PULMONAIRE LESIONNEL</w:t>
      </w:r>
    </w:p>
    <w:p w:rsidR="006A032F" w:rsidRPr="006A032F" w:rsidRDefault="006A032F" w:rsidP="006A032F">
      <w:pPr>
        <w:pStyle w:val="NormalWeb"/>
        <w:spacing w:before="0" w:beforeAutospacing="0" w:after="0" w:afterAutospacing="0" w:line="216" w:lineRule="auto"/>
      </w:pPr>
      <w:r w:rsidRPr="006A032F">
        <w:rPr>
          <w:rFonts w:asciiTheme="minorHAnsi" w:eastAsiaTheme="minorEastAsia" w:hAnsi="Calibri" w:cstheme="minorBidi"/>
          <w:kern w:val="24"/>
        </w:rPr>
        <w:t xml:space="preserve"> VII-OEDEME PULMONAIRE CARDIOGENIQUE</w:t>
      </w:r>
    </w:p>
    <w:p w:rsidR="006A032F" w:rsidRDefault="006A032F" w:rsidP="00DB18D8">
      <w:pPr>
        <w:pStyle w:val="NormalWeb"/>
        <w:tabs>
          <w:tab w:val="right" w:pos="9498"/>
        </w:tabs>
        <w:spacing w:before="0" w:beforeAutospacing="0" w:after="0" w:afterAutospacing="0" w:line="216" w:lineRule="auto"/>
        <w:rPr>
          <w:rFonts w:asciiTheme="minorHAnsi" w:eastAsiaTheme="minorEastAsia" w:hAnsi="Calibri" w:cstheme="minorBidi"/>
          <w:kern w:val="24"/>
        </w:rPr>
      </w:pPr>
      <w:r w:rsidRPr="006A032F">
        <w:rPr>
          <w:rFonts w:asciiTheme="minorHAnsi" w:eastAsiaTheme="minorEastAsia" w:hAnsi="Calibri" w:cstheme="minorBidi"/>
          <w:kern w:val="24"/>
        </w:rPr>
        <w:t xml:space="preserve"> VIII-CONCLUSION</w:t>
      </w:r>
      <w:r w:rsidR="00DB18D8">
        <w:rPr>
          <w:rFonts w:asciiTheme="minorHAnsi" w:eastAsiaTheme="minorEastAsia" w:hAnsi="Calibri" w:cstheme="minorBidi"/>
          <w:kern w:val="24"/>
        </w:rPr>
        <w:tab/>
      </w:r>
    </w:p>
    <w:p w:rsidR="006A032F" w:rsidRDefault="006A032F" w:rsidP="006A032F">
      <w:pPr>
        <w:pStyle w:val="NormalWeb"/>
        <w:spacing w:before="0" w:beforeAutospacing="0" w:after="0" w:afterAutospacing="0" w:line="216" w:lineRule="auto"/>
        <w:rPr>
          <w:rFonts w:asciiTheme="minorHAnsi" w:eastAsiaTheme="minorEastAsia" w:hAnsi="Calibri" w:cstheme="minorBidi"/>
          <w:kern w:val="24"/>
        </w:rPr>
      </w:pPr>
    </w:p>
    <w:p w:rsidR="006A032F" w:rsidRDefault="006A032F" w:rsidP="006A032F">
      <w:pPr>
        <w:pStyle w:val="NormalWeb"/>
        <w:spacing w:before="0" w:beforeAutospacing="0" w:after="0" w:afterAutospacing="0" w:line="216" w:lineRule="auto"/>
        <w:rPr>
          <w:rFonts w:asciiTheme="minorHAnsi" w:eastAsiaTheme="minorEastAsia" w:hAnsi="Calibri" w:cstheme="minorBidi"/>
          <w:kern w:val="24"/>
        </w:rPr>
      </w:pPr>
    </w:p>
    <w:p w:rsidR="006A032F" w:rsidRDefault="006A032F" w:rsidP="006A032F">
      <w:pPr>
        <w:pStyle w:val="NormalWeb"/>
        <w:spacing w:before="0" w:beforeAutospacing="0" w:after="0" w:afterAutospacing="0" w:line="216" w:lineRule="auto"/>
        <w:rPr>
          <w:rFonts w:asciiTheme="minorHAnsi" w:eastAsiaTheme="minorEastAsia" w:hAnsi="Calibri" w:cstheme="minorBidi"/>
          <w:kern w:val="24"/>
        </w:rPr>
      </w:pPr>
    </w:p>
    <w:p w:rsidR="006A032F" w:rsidRDefault="0011469E" w:rsidP="006A032F">
      <w:pPr>
        <w:pStyle w:val="NormalWeb"/>
        <w:spacing w:before="0" w:beforeAutospacing="0" w:after="0" w:afterAutospacing="0" w:line="216" w:lineRule="auto"/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sz w:val="32"/>
          <w:szCs w:val="32"/>
          <w:u w:val="single"/>
        </w:rPr>
      </w:pPr>
      <w:r w:rsidRPr="0011469E"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sz w:val="32"/>
          <w:szCs w:val="32"/>
          <w:u w:val="single"/>
        </w:rPr>
        <w:t>I-INTRODUCTION</w:t>
      </w:r>
      <w:r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sz w:val="32"/>
          <w:szCs w:val="32"/>
          <w:u w:val="single"/>
        </w:rPr>
        <w:t> :</w:t>
      </w:r>
    </w:p>
    <w:p w:rsidR="0011469E" w:rsidRDefault="0011469E" w:rsidP="0011469E">
      <w:pPr>
        <w:pStyle w:val="NormalWeb"/>
        <w:spacing w:before="200" w:beforeAutospacing="0" w:after="0" w:afterAutospacing="0" w:line="216" w:lineRule="auto"/>
        <w:rPr>
          <w:rFonts w:asciiTheme="minorHAnsi" w:eastAsiaTheme="minorEastAsia" w:hAnsi="Calibri" w:cstheme="minorBidi"/>
          <w:color w:val="000000" w:themeColor="text1"/>
          <w:kern w:val="24"/>
        </w:rPr>
      </w:pPr>
      <w:r w:rsidRPr="0011469E">
        <w:rPr>
          <w:rFonts w:asciiTheme="minorHAnsi" w:eastAsiaTheme="minorEastAsia" w:hAnsi="Calibri" w:cstheme="minorBidi"/>
          <w:color w:val="000000" w:themeColor="text1"/>
          <w:kern w:val="24"/>
        </w:rPr>
        <w:t>L’</w:t>
      </w:r>
      <w:proofErr w:type="spellStart"/>
      <w:r w:rsidRPr="0011469E">
        <w:rPr>
          <w:rFonts w:asciiTheme="minorHAnsi" w:eastAsiaTheme="minorEastAsia" w:hAnsi="Calibri" w:cstheme="minorBidi"/>
          <w:color w:val="000000" w:themeColor="text1"/>
          <w:kern w:val="24"/>
        </w:rPr>
        <w:t>oedème</w:t>
      </w:r>
      <w:proofErr w:type="spellEnd"/>
      <w:r w:rsidRPr="0011469E">
        <w:rPr>
          <w:rFonts w:asciiTheme="minorHAnsi" w:eastAsiaTheme="minorEastAsia" w:hAnsi="Calibri" w:cstheme="minorBidi"/>
          <w:color w:val="000000" w:themeColor="text1"/>
          <w:kern w:val="24"/>
        </w:rPr>
        <w:t xml:space="preserve"> pulmonaire est défini comme une accumulation de fluides et de solutés dans les espaces extravasculaires pulmonaires. L’</w:t>
      </w:r>
      <w:proofErr w:type="spellStart"/>
      <w:r w:rsidRPr="0011469E">
        <w:rPr>
          <w:rFonts w:asciiTheme="minorHAnsi" w:eastAsiaTheme="minorEastAsia" w:hAnsi="Calibri" w:cstheme="minorBidi"/>
          <w:color w:val="000000" w:themeColor="text1"/>
          <w:kern w:val="24"/>
        </w:rPr>
        <w:t>oedeme</w:t>
      </w:r>
      <w:proofErr w:type="spellEnd"/>
      <w:r w:rsidRPr="0011469E">
        <w:rPr>
          <w:rFonts w:asciiTheme="minorHAnsi" w:eastAsiaTheme="minorEastAsia" w:hAnsi="Calibri" w:cstheme="minorBidi"/>
          <w:color w:val="000000" w:themeColor="text1"/>
          <w:kern w:val="24"/>
        </w:rPr>
        <w:t xml:space="preserve"> pulmonaire aboutit à une altération de l’hématose et donc à une hypoxémie voire à une insuffisance respiratoire majeure.</w:t>
      </w:r>
    </w:p>
    <w:p w:rsidR="00FD398C" w:rsidRPr="0011469E" w:rsidRDefault="00FD398C" w:rsidP="0011469E">
      <w:pPr>
        <w:pStyle w:val="NormalWeb"/>
        <w:spacing w:before="200" w:beforeAutospacing="0" w:after="0" w:afterAutospacing="0" w:line="216" w:lineRule="auto"/>
      </w:pPr>
    </w:p>
    <w:p w:rsidR="006A032F" w:rsidRDefault="00FD398C" w:rsidP="00FD398C">
      <w:pPr>
        <w:pStyle w:val="NormalWeb"/>
        <w:spacing w:before="0" w:beforeAutospacing="0" w:after="0" w:afterAutospacing="0" w:line="216" w:lineRule="auto"/>
        <w:rPr>
          <w:rFonts w:asciiTheme="minorHAnsi" w:eastAsiaTheme="minorEastAsia" w:hAnsi="Calibri" w:cstheme="minorBidi"/>
          <w:kern w:val="24"/>
          <w:sz w:val="32"/>
          <w:szCs w:val="32"/>
          <w:u w:val="single"/>
        </w:rPr>
      </w:pPr>
      <w:r w:rsidRPr="00FD398C"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sz w:val="32"/>
          <w:szCs w:val="32"/>
          <w:u w:val="single"/>
        </w:rPr>
        <w:t>II-RAPPEL ANATOMIQUE:</w:t>
      </w:r>
    </w:p>
    <w:p w:rsidR="006A2E7E" w:rsidRDefault="00FD398C" w:rsidP="006A2E7E">
      <w:pPr>
        <w:pStyle w:val="NormalWeb"/>
        <w:spacing w:before="0" w:beforeAutospacing="0" w:after="0" w:afterAutospacing="0" w:line="216" w:lineRule="auto"/>
        <w:rPr>
          <w:rFonts w:asciiTheme="minorHAnsi" w:eastAsiaTheme="minorEastAsia" w:hAnsi="Calibri" w:cstheme="minorBidi"/>
          <w:color w:val="000000" w:themeColor="text1"/>
          <w:kern w:val="24"/>
        </w:rPr>
      </w:pPr>
      <w:r w:rsidRPr="00FD398C">
        <w:rPr>
          <w:rFonts w:asciiTheme="minorHAnsi" w:eastAsiaTheme="minorEastAsia" w:hAnsi="Calibri" w:cstheme="minorBidi"/>
          <w:color w:val="000000" w:themeColor="text1"/>
          <w:kern w:val="24"/>
        </w:rPr>
        <w:t xml:space="preserve">La membrane </w:t>
      </w:r>
      <w:proofErr w:type="spellStart"/>
      <w:r w:rsidRPr="00FD398C">
        <w:rPr>
          <w:rFonts w:asciiTheme="minorHAnsi" w:eastAsiaTheme="minorEastAsia" w:hAnsi="Calibri" w:cstheme="minorBidi"/>
          <w:color w:val="000000" w:themeColor="text1"/>
          <w:kern w:val="24"/>
        </w:rPr>
        <w:t>alvéolo</w:t>
      </w:r>
      <w:proofErr w:type="spellEnd"/>
      <w:r w:rsidRPr="00FD398C">
        <w:rPr>
          <w:rFonts w:asciiTheme="minorHAnsi" w:eastAsiaTheme="minorEastAsia" w:hAnsi="Calibri" w:cstheme="minorBidi"/>
          <w:color w:val="000000" w:themeColor="text1"/>
          <w:kern w:val="24"/>
        </w:rPr>
        <w:t>-capillaire est constitué de :</w:t>
      </w:r>
    </w:p>
    <w:p w:rsidR="00FD398C" w:rsidRPr="00FD398C" w:rsidRDefault="00FD398C" w:rsidP="006A2E7E">
      <w:pPr>
        <w:pStyle w:val="NormalWeb"/>
        <w:numPr>
          <w:ilvl w:val="0"/>
          <w:numId w:val="1"/>
        </w:numPr>
        <w:spacing w:before="0" w:beforeAutospacing="0" w:after="0" w:afterAutospacing="0" w:line="216" w:lineRule="auto"/>
      </w:pPr>
      <w:r w:rsidRPr="00FD398C">
        <w:rPr>
          <w:rFonts w:asciiTheme="minorHAnsi" w:eastAsiaTheme="minorEastAsia" w:hAnsi="Calibri" w:cstheme="minorBidi"/>
          <w:color w:val="000000" w:themeColor="text1"/>
          <w:kern w:val="24"/>
        </w:rPr>
        <w:t>l’endothélium capillaire</w:t>
      </w:r>
    </w:p>
    <w:p w:rsidR="006A2E7E" w:rsidRDefault="00FD398C" w:rsidP="006A2E7E">
      <w:pPr>
        <w:pStyle w:val="NormalWeb"/>
        <w:numPr>
          <w:ilvl w:val="0"/>
          <w:numId w:val="1"/>
        </w:numPr>
        <w:spacing w:before="0" w:beforeAutospacing="0" w:after="0" w:afterAutospacing="0" w:line="216" w:lineRule="auto"/>
      </w:pPr>
      <w:proofErr w:type="gramStart"/>
      <w:r w:rsidRPr="00FD398C">
        <w:rPr>
          <w:rFonts w:asciiTheme="minorHAnsi" w:eastAsiaTheme="minorEastAsia" w:hAnsi="Calibri" w:cstheme="minorBidi"/>
          <w:color w:val="000000" w:themeColor="text1"/>
          <w:kern w:val="24"/>
        </w:rPr>
        <w:t>l’ espace</w:t>
      </w:r>
      <w:proofErr w:type="gramEnd"/>
      <w:r w:rsidRPr="00FD398C">
        <w:rPr>
          <w:rFonts w:asciiTheme="minorHAnsi" w:eastAsiaTheme="minorEastAsia" w:hAnsi="Calibri" w:cstheme="minorBidi"/>
          <w:color w:val="000000" w:themeColor="text1"/>
          <w:kern w:val="24"/>
        </w:rPr>
        <w:t xml:space="preserve"> interstitiel </w:t>
      </w:r>
      <w:proofErr w:type="spellStart"/>
      <w:r w:rsidRPr="00FD398C">
        <w:rPr>
          <w:rFonts w:asciiTheme="minorHAnsi" w:eastAsiaTheme="minorEastAsia" w:hAnsi="Calibri" w:cstheme="minorBidi"/>
          <w:color w:val="000000" w:themeColor="text1"/>
          <w:kern w:val="24"/>
        </w:rPr>
        <w:t>alvéolo</w:t>
      </w:r>
      <w:proofErr w:type="spellEnd"/>
      <w:r w:rsidRPr="00FD398C">
        <w:rPr>
          <w:rFonts w:asciiTheme="minorHAnsi" w:eastAsiaTheme="minorEastAsia" w:hAnsi="Calibri" w:cstheme="minorBidi"/>
          <w:color w:val="000000" w:themeColor="text1"/>
          <w:kern w:val="24"/>
        </w:rPr>
        <w:t>-</w:t>
      </w:r>
      <w:proofErr w:type="spellStart"/>
      <w:r w:rsidRPr="00FD398C">
        <w:rPr>
          <w:rFonts w:asciiTheme="minorHAnsi" w:eastAsiaTheme="minorEastAsia" w:hAnsi="Calibri" w:cstheme="minorBidi"/>
          <w:color w:val="000000" w:themeColor="text1"/>
          <w:kern w:val="24"/>
        </w:rPr>
        <w:t>capillire</w:t>
      </w:r>
      <w:proofErr w:type="spellEnd"/>
    </w:p>
    <w:p w:rsidR="00FD398C" w:rsidRPr="006A2E7E" w:rsidRDefault="00FD398C" w:rsidP="006A2E7E">
      <w:pPr>
        <w:pStyle w:val="NormalWeb"/>
        <w:numPr>
          <w:ilvl w:val="0"/>
          <w:numId w:val="1"/>
        </w:numPr>
        <w:spacing w:before="0" w:beforeAutospacing="0" w:after="0" w:afterAutospacing="0" w:line="216" w:lineRule="auto"/>
      </w:pPr>
      <w:r w:rsidRPr="00FD398C">
        <w:rPr>
          <w:rFonts w:asciiTheme="minorHAnsi" w:eastAsiaTheme="minorEastAsia" w:hAnsi="Calibri" w:cstheme="minorBidi"/>
          <w:color w:val="000000" w:themeColor="text1"/>
          <w:kern w:val="24"/>
        </w:rPr>
        <w:t xml:space="preserve">la membrane </w:t>
      </w:r>
      <w:proofErr w:type="spellStart"/>
      <w:r w:rsidRPr="00FD398C">
        <w:rPr>
          <w:rFonts w:asciiTheme="minorHAnsi" w:eastAsiaTheme="minorEastAsia" w:hAnsi="Calibri" w:cstheme="minorBidi"/>
          <w:color w:val="000000" w:themeColor="text1"/>
          <w:kern w:val="24"/>
        </w:rPr>
        <w:t>épitheliale</w:t>
      </w:r>
      <w:proofErr w:type="spellEnd"/>
      <w:r w:rsidRPr="00FD398C">
        <w:rPr>
          <w:rFonts w:asciiTheme="minorHAnsi" w:eastAsiaTheme="minorEastAsia" w:hAnsi="Calibri" w:cstheme="minorBidi"/>
          <w:color w:val="000000" w:themeColor="text1"/>
          <w:kern w:val="24"/>
        </w:rPr>
        <w:t>.</w:t>
      </w:r>
    </w:p>
    <w:p w:rsidR="006A032F" w:rsidRPr="006A032F" w:rsidRDefault="006A032F" w:rsidP="006A032F">
      <w:pPr>
        <w:pStyle w:val="NormalWeb"/>
        <w:spacing w:before="0" w:beforeAutospacing="0" w:after="0" w:afterAutospacing="0" w:line="216" w:lineRule="auto"/>
      </w:pPr>
    </w:p>
    <w:p w:rsidR="00480BE3" w:rsidRDefault="00480BE3" w:rsidP="00480BE3">
      <w:pPr>
        <w:spacing w:after="0"/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sz w:val="24"/>
          <w:szCs w:val="24"/>
        </w:rPr>
      </w:pPr>
      <w:r w:rsidRPr="00480BE3"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sz w:val="24"/>
          <w:szCs w:val="24"/>
        </w:rPr>
        <w:t xml:space="preserve">   1/ALVEOLE</w:t>
      </w:r>
      <w:r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sz w:val="24"/>
          <w:szCs w:val="24"/>
        </w:rPr>
        <w:t> :</w:t>
      </w:r>
    </w:p>
    <w:p w:rsidR="00480BE3" w:rsidRPr="00480BE3" w:rsidRDefault="00480BE3" w:rsidP="00480BE3">
      <w:pPr>
        <w:spacing w:after="0"/>
        <w:rPr>
          <w:sz w:val="24"/>
          <w:szCs w:val="24"/>
        </w:rPr>
      </w:pPr>
      <w:r w:rsidRPr="00480BE3">
        <w:rPr>
          <w:rFonts w:eastAsiaTheme="minorEastAsia" w:hAnsi="Calibri"/>
          <w:color w:val="000000" w:themeColor="text1"/>
          <w:kern w:val="24"/>
          <w:sz w:val="24"/>
          <w:szCs w:val="24"/>
        </w:rPr>
        <w:t xml:space="preserve">300 millions </w:t>
      </w:r>
      <w:proofErr w:type="gramStart"/>
      <w:r w:rsidRPr="00480BE3">
        <w:rPr>
          <w:rFonts w:eastAsiaTheme="minorEastAsia" w:hAnsi="Calibri"/>
          <w:color w:val="000000" w:themeColor="text1"/>
          <w:kern w:val="24"/>
          <w:sz w:val="24"/>
          <w:szCs w:val="24"/>
        </w:rPr>
        <w:t>d’ alvéoles</w:t>
      </w:r>
      <w:proofErr w:type="gramEnd"/>
      <w:r w:rsidRPr="00480BE3">
        <w:rPr>
          <w:rFonts w:eastAsiaTheme="minorEastAsia" w:hAnsi="Calibri"/>
          <w:color w:val="000000" w:themeColor="text1"/>
          <w:kern w:val="24"/>
          <w:sz w:val="24"/>
          <w:szCs w:val="24"/>
        </w:rPr>
        <w:t xml:space="preserve"> pulmonaires </w:t>
      </w:r>
      <w:proofErr w:type="spellStart"/>
      <w:r w:rsidRPr="00480BE3">
        <w:rPr>
          <w:rFonts w:eastAsiaTheme="minorEastAsia" w:hAnsi="Calibri"/>
          <w:color w:val="000000" w:themeColor="text1"/>
          <w:kern w:val="24"/>
          <w:sz w:val="24"/>
          <w:szCs w:val="24"/>
        </w:rPr>
        <w:t>represente</w:t>
      </w:r>
      <w:proofErr w:type="spellEnd"/>
      <w:r w:rsidRPr="00480BE3">
        <w:rPr>
          <w:rFonts w:eastAsiaTheme="minorEastAsia" w:hAnsi="Calibri"/>
          <w:color w:val="000000" w:themeColor="text1"/>
          <w:kern w:val="24"/>
          <w:sz w:val="24"/>
          <w:szCs w:val="24"/>
        </w:rPr>
        <w:t xml:space="preserve"> une surface de 70 m² en moyenne.</w:t>
      </w:r>
    </w:p>
    <w:p w:rsidR="00480BE3" w:rsidRPr="00480BE3" w:rsidRDefault="00480BE3" w:rsidP="00480BE3">
      <w:pPr>
        <w:pStyle w:val="NormalWeb"/>
        <w:spacing w:before="0" w:beforeAutospacing="0" w:after="0" w:afterAutospacing="0" w:line="216" w:lineRule="auto"/>
      </w:pPr>
      <w:r w:rsidRPr="00480BE3">
        <w:rPr>
          <w:rFonts w:asciiTheme="minorHAnsi" w:eastAsiaTheme="minorEastAsia" w:hAnsi="Calibri" w:cstheme="minorBidi"/>
          <w:color w:val="000000" w:themeColor="text1"/>
          <w:kern w:val="24"/>
        </w:rPr>
        <w:t xml:space="preserve">Le diamètre alvéolaire moyen est 200 </w:t>
      </w:r>
      <w:proofErr w:type="spellStart"/>
      <w:r w:rsidRPr="00480BE3">
        <w:rPr>
          <w:rFonts w:asciiTheme="minorHAnsi" w:eastAsiaTheme="minorEastAsia" w:hAnsi="Calibri" w:cstheme="minorBidi"/>
          <w:color w:val="000000" w:themeColor="text1"/>
          <w:kern w:val="24"/>
        </w:rPr>
        <w:t>μm</w:t>
      </w:r>
      <w:proofErr w:type="spellEnd"/>
      <w:r w:rsidRPr="00480BE3">
        <w:rPr>
          <w:rFonts w:asciiTheme="minorHAnsi" w:eastAsiaTheme="minorEastAsia" w:hAnsi="Calibri" w:cstheme="minorBidi"/>
          <w:color w:val="000000" w:themeColor="text1"/>
          <w:kern w:val="24"/>
        </w:rPr>
        <w:t>.</w:t>
      </w:r>
    </w:p>
    <w:p w:rsidR="00480BE3" w:rsidRDefault="00480BE3" w:rsidP="00480BE3">
      <w:pPr>
        <w:pStyle w:val="NormalWeb"/>
        <w:spacing w:before="0" w:beforeAutospacing="0" w:after="0" w:afterAutospacing="0" w:line="216" w:lineRule="auto"/>
        <w:rPr>
          <w:rFonts w:asciiTheme="minorHAnsi" w:eastAsiaTheme="minorEastAsia" w:hAnsi="Calibri" w:cstheme="minorBidi"/>
          <w:color w:val="000000" w:themeColor="text1"/>
          <w:kern w:val="24"/>
        </w:rPr>
      </w:pPr>
      <w:r w:rsidRPr="00480BE3">
        <w:rPr>
          <w:rFonts w:asciiTheme="minorHAnsi" w:eastAsiaTheme="minorEastAsia" w:hAnsi="Calibri" w:cstheme="minorBidi"/>
          <w:color w:val="000000" w:themeColor="text1"/>
          <w:kern w:val="24"/>
        </w:rPr>
        <w:t>D’</w:t>
      </w:r>
      <w:proofErr w:type="spellStart"/>
      <w:r w:rsidRPr="00480BE3">
        <w:rPr>
          <w:rFonts w:asciiTheme="minorHAnsi" w:eastAsiaTheme="minorEastAsia" w:hAnsi="Calibri" w:cstheme="minorBidi"/>
          <w:color w:val="000000" w:themeColor="text1"/>
          <w:kern w:val="24"/>
        </w:rPr>
        <w:t>apres</w:t>
      </w:r>
      <w:proofErr w:type="spellEnd"/>
      <w:r w:rsidRPr="00480BE3">
        <w:rPr>
          <w:rFonts w:asciiTheme="minorHAnsi" w:eastAsiaTheme="minorEastAsia" w:hAnsi="Calibri" w:cstheme="minorBidi"/>
          <w:color w:val="000000" w:themeColor="text1"/>
          <w:kern w:val="24"/>
        </w:rPr>
        <w:t xml:space="preserve"> la loi de la place plus une </w:t>
      </w:r>
      <w:proofErr w:type="spellStart"/>
      <w:r w:rsidRPr="00480BE3">
        <w:rPr>
          <w:rFonts w:asciiTheme="minorHAnsi" w:eastAsiaTheme="minorEastAsia" w:hAnsi="Calibri" w:cstheme="minorBidi"/>
          <w:color w:val="000000" w:themeColor="text1"/>
          <w:kern w:val="24"/>
        </w:rPr>
        <w:t>alveole</w:t>
      </w:r>
      <w:proofErr w:type="spellEnd"/>
      <w:r w:rsidRPr="00480BE3">
        <w:rPr>
          <w:rFonts w:asciiTheme="minorHAnsi" w:eastAsiaTheme="minorEastAsia" w:hAnsi="Calibri" w:cstheme="minorBidi"/>
          <w:color w:val="000000" w:themeColor="text1"/>
          <w:kern w:val="24"/>
        </w:rPr>
        <w:t xml:space="preserve"> est petite à tension de surface </w:t>
      </w:r>
      <w:proofErr w:type="gramStart"/>
      <w:r w:rsidRPr="00480BE3">
        <w:rPr>
          <w:rFonts w:asciiTheme="minorHAnsi" w:eastAsiaTheme="minorEastAsia" w:hAnsi="Calibri" w:cstheme="minorBidi"/>
          <w:color w:val="000000" w:themeColor="text1"/>
          <w:kern w:val="24"/>
        </w:rPr>
        <w:t>égale ,plus</w:t>
      </w:r>
      <w:proofErr w:type="gramEnd"/>
      <w:r w:rsidRPr="00480BE3">
        <w:rPr>
          <w:rFonts w:asciiTheme="minorHAnsi" w:eastAsiaTheme="minorEastAsia" w:hAnsi="Calibri" w:cstheme="minorBidi"/>
          <w:color w:val="000000" w:themeColor="text1"/>
          <w:kern w:val="24"/>
        </w:rPr>
        <w:t xml:space="preserve"> la pression qui doit </w:t>
      </w:r>
      <w:proofErr w:type="spellStart"/>
      <w:r w:rsidRPr="00480BE3">
        <w:rPr>
          <w:rFonts w:asciiTheme="minorHAnsi" w:eastAsiaTheme="minorEastAsia" w:hAnsi="Calibri" w:cstheme="minorBidi"/>
          <w:color w:val="000000" w:themeColor="text1"/>
          <w:kern w:val="24"/>
        </w:rPr>
        <w:t>regner</w:t>
      </w:r>
      <w:proofErr w:type="spellEnd"/>
      <w:r w:rsidRPr="00480BE3">
        <w:rPr>
          <w:rFonts w:asciiTheme="minorHAnsi" w:eastAsiaTheme="minorEastAsia" w:hAnsi="Calibri" w:cstheme="minorBidi"/>
          <w:color w:val="000000" w:themeColor="text1"/>
          <w:kern w:val="24"/>
        </w:rPr>
        <w:t xml:space="preserve"> à l’</w:t>
      </w:r>
      <w:proofErr w:type="spellStart"/>
      <w:r w:rsidRPr="00480BE3">
        <w:rPr>
          <w:rFonts w:asciiTheme="minorHAnsi" w:eastAsiaTheme="minorEastAsia" w:hAnsi="Calibri" w:cstheme="minorBidi"/>
          <w:color w:val="000000" w:themeColor="text1"/>
          <w:kern w:val="24"/>
        </w:rPr>
        <w:t>interieure</w:t>
      </w:r>
      <w:proofErr w:type="spellEnd"/>
      <w:r w:rsidRPr="00480BE3">
        <w:rPr>
          <w:rFonts w:asciiTheme="minorHAnsi" w:eastAsiaTheme="minorEastAsia" w:hAnsi="Calibri" w:cstheme="minorBidi"/>
          <w:color w:val="000000" w:themeColor="text1"/>
          <w:kern w:val="24"/>
        </w:rPr>
        <w:t xml:space="preserve"> pour qu’ elle ne se </w:t>
      </w:r>
      <w:proofErr w:type="spellStart"/>
      <w:r w:rsidRPr="00480BE3">
        <w:rPr>
          <w:rFonts w:asciiTheme="minorHAnsi" w:eastAsiaTheme="minorEastAsia" w:hAnsi="Calibri" w:cstheme="minorBidi"/>
          <w:color w:val="000000" w:themeColor="text1"/>
          <w:kern w:val="24"/>
        </w:rPr>
        <w:t>collabe</w:t>
      </w:r>
      <w:proofErr w:type="spellEnd"/>
      <w:r w:rsidRPr="00480BE3">
        <w:rPr>
          <w:rFonts w:asciiTheme="minorHAnsi" w:eastAsiaTheme="minorEastAsia" w:hAnsi="Calibri" w:cstheme="minorBidi"/>
          <w:color w:val="000000" w:themeColor="text1"/>
          <w:kern w:val="24"/>
        </w:rPr>
        <w:t xml:space="preserve"> pas doit </w:t>
      </w:r>
      <w:proofErr w:type="spellStart"/>
      <w:r w:rsidRPr="00480BE3">
        <w:rPr>
          <w:rFonts w:asciiTheme="minorHAnsi" w:eastAsiaTheme="minorEastAsia" w:hAnsi="Calibri" w:cstheme="minorBidi"/>
          <w:color w:val="000000" w:themeColor="text1"/>
          <w:kern w:val="24"/>
        </w:rPr>
        <w:t>etre</w:t>
      </w:r>
      <w:proofErr w:type="spellEnd"/>
      <w:r w:rsidRPr="00480BE3">
        <w:rPr>
          <w:rFonts w:asciiTheme="minorHAnsi" w:eastAsiaTheme="minorEastAsia" w:hAnsi="Calibri" w:cstheme="minorBidi"/>
          <w:color w:val="000000" w:themeColor="text1"/>
          <w:kern w:val="24"/>
        </w:rPr>
        <w:t xml:space="preserve"> important par conséquent la pression étant d’ autant plus importante que l’alvéole est petite</w:t>
      </w:r>
      <w:r>
        <w:rPr>
          <w:rFonts w:asciiTheme="minorHAnsi" w:eastAsiaTheme="minorEastAsia" w:hAnsi="Calibri" w:cstheme="minorBidi"/>
          <w:color w:val="000000" w:themeColor="text1"/>
          <w:kern w:val="24"/>
        </w:rPr>
        <w:t xml:space="preserve">. </w:t>
      </w:r>
    </w:p>
    <w:p w:rsidR="00480BE3" w:rsidRDefault="00480BE3" w:rsidP="00480BE3">
      <w:pPr>
        <w:pStyle w:val="NormalWeb"/>
        <w:spacing w:before="0" w:beforeAutospacing="0" w:after="0" w:afterAutospacing="0" w:line="216" w:lineRule="auto"/>
        <w:rPr>
          <w:rFonts w:asciiTheme="minorHAnsi" w:eastAsiaTheme="minorEastAsia" w:hAnsi="Calibri" w:cstheme="minorBidi"/>
          <w:color w:val="000000" w:themeColor="text1"/>
          <w:kern w:val="24"/>
        </w:rPr>
      </w:pPr>
    </w:p>
    <w:p w:rsidR="00480BE3" w:rsidRDefault="00480BE3" w:rsidP="00480BE3">
      <w:pPr>
        <w:pStyle w:val="NormalWeb"/>
        <w:spacing w:before="0" w:beforeAutospacing="0" w:after="0" w:afterAutospacing="0" w:line="216" w:lineRule="auto"/>
        <w:rPr>
          <w:rFonts w:asciiTheme="majorHAnsi" w:eastAsiaTheme="majorEastAsia" w:hAnsi="Calibri Light" w:cstheme="majorBidi"/>
          <w:b/>
          <w:bCs/>
          <w:color w:val="000000" w:themeColor="text1"/>
          <w:kern w:val="24"/>
        </w:rPr>
      </w:pPr>
    </w:p>
    <w:p w:rsidR="00480BE3" w:rsidRDefault="00480BE3" w:rsidP="00480BE3">
      <w:pPr>
        <w:pStyle w:val="NormalWeb"/>
        <w:spacing w:before="0" w:beforeAutospacing="0" w:after="0" w:afterAutospacing="0" w:line="216" w:lineRule="auto"/>
        <w:rPr>
          <w:rFonts w:asciiTheme="majorHAnsi" w:eastAsiaTheme="majorEastAsia" w:hAnsi="Calibri Light" w:cstheme="majorBidi"/>
          <w:b/>
          <w:bCs/>
          <w:color w:val="000000" w:themeColor="text1"/>
          <w:kern w:val="24"/>
        </w:rPr>
      </w:pPr>
    </w:p>
    <w:p w:rsidR="00480BE3" w:rsidRDefault="00480BE3" w:rsidP="00480BE3">
      <w:pPr>
        <w:pStyle w:val="NormalWeb"/>
        <w:spacing w:before="0" w:beforeAutospacing="0" w:after="0" w:afterAutospacing="0" w:line="216" w:lineRule="auto"/>
        <w:rPr>
          <w:rFonts w:asciiTheme="majorHAnsi" w:eastAsiaTheme="majorEastAsia" w:hAnsi="Calibri Light" w:cstheme="majorBidi"/>
          <w:b/>
          <w:bCs/>
          <w:color w:val="000000" w:themeColor="text1"/>
          <w:kern w:val="24"/>
        </w:rPr>
      </w:pPr>
    </w:p>
    <w:p w:rsidR="00DB18D8" w:rsidRDefault="00DB18D8" w:rsidP="00480BE3">
      <w:pPr>
        <w:pStyle w:val="NormalWeb"/>
        <w:spacing w:before="0" w:beforeAutospacing="0" w:after="0" w:afterAutospacing="0" w:line="216" w:lineRule="auto"/>
        <w:rPr>
          <w:rFonts w:asciiTheme="majorHAnsi" w:eastAsiaTheme="majorEastAsia" w:hAnsi="Calibri Light" w:cstheme="majorBidi"/>
          <w:b/>
          <w:bCs/>
          <w:color w:val="000000" w:themeColor="text1"/>
          <w:kern w:val="24"/>
        </w:rPr>
      </w:pPr>
    </w:p>
    <w:p w:rsidR="00DB18D8" w:rsidRDefault="00DB18D8" w:rsidP="00480BE3">
      <w:pPr>
        <w:pStyle w:val="NormalWeb"/>
        <w:spacing w:before="0" w:beforeAutospacing="0" w:after="0" w:afterAutospacing="0" w:line="216" w:lineRule="auto"/>
        <w:rPr>
          <w:rFonts w:asciiTheme="majorHAnsi" w:eastAsiaTheme="majorEastAsia" w:hAnsi="Calibri Light" w:cstheme="majorBidi"/>
          <w:b/>
          <w:bCs/>
          <w:color w:val="000000" w:themeColor="text1"/>
          <w:kern w:val="24"/>
        </w:rPr>
      </w:pPr>
    </w:p>
    <w:p w:rsidR="00DB18D8" w:rsidRDefault="00DB18D8" w:rsidP="00480BE3">
      <w:pPr>
        <w:pStyle w:val="NormalWeb"/>
        <w:spacing w:before="0" w:beforeAutospacing="0" w:after="0" w:afterAutospacing="0" w:line="216" w:lineRule="auto"/>
        <w:rPr>
          <w:rFonts w:asciiTheme="majorHAnsi" w:eastAsiaTheme="majorEastAsia" w:hAnsi="Calibri Light" w:cstheme="majorBidi"/>
          <w:b/>
          <w:bCs/>
          <w:color w:val="000000" w:themeColor="text1"/>
          <w:kern w:val="24"/>
        </w:rPr>
      </w:pPr>
    </w:p>
    <w:p w:rsidR="00DB18D8" w:rsidRDefault="00DB18D8" w:rsidP="00480BE3">
      <w:pPr>
        <w:pStyle w:val="NormalWeb"/>
        <w:spacing w:before="0" w:beforeAutospacing="0" w:after="0" w:afterAutospacing="0" w:line="216" w:lineRule="auto"/>
        <w:rPr>
          <w:rFonts w:asciiTheme="majorHAnsi" w:eastAsiaTheme="majorEastAsia" w:hAnsi="Calibri Light" w:cstheme="majorBidi"/>
          <w:b/>
          <w:bCs/>
          <w:color w:val="000000" w:themeColor="text1"/>
          <w:kern w:val="24"/>
        </w:rPr>
      </w:pPr>
    </w:p>
    <w:p w:rsidR="00DB18D8" w:rsidRDefault="00DB18D8" w:rsidP="00480BE3">
      <w:pPr>
        <w:pStyle w:val="NormalWeb"/>
        <w:spacing w:before="0" w:beforeAutospacing="0" w:after="0" w:afterAutospacing="0" w:line="216" w:lineRule="auto"/>
        <w:rPr>
          <w:rFonts w:asciiTheme="majorHAnsi" w:eastAsiaTheme="majorEastAsia" w:hAnsi="Calibri Light" w:cstheme="majorBidi"/>
          <w:b/>
          <w:bCs/>
          <w:color w:val="000000" w:themeColor="text1"/>
          <w:kern w:val="24"/>
        </w:rPr>
      </w:pPr>
    </w:p>
    <w:p w:rsidR="00DB18D8" w:rsidRDefault="00DB18D8" w:rsidP="00480BE3">
      <w:pPr>
        <w:pStyle w:val="NormalWeb"/>
        <w:spacing w:before="0" w:beforeAutospacing="0" w:after="0" w:afterAutospacing="0" w:line="216" w:lineRule="auto"/>
        <w:rPr>
          <w:rFonts w:asciiTheme="majorHAnsi" w:eastAsiaTheme="majorEastAsia" w:hAnsi="Calibri Light" w:cstheme="majorBidi"/>
          <w:b/>
          <w:bCs/>
          <w:color w:val="000000" w:themeColor="text1"/>
          <w:kern w:val="24"/>
        </w:rPr>
      </w:pPr>
    </w:p>
    <w:p w:rsidR="00DB18D8" w:rsidRDefault="00DB18D8" w:rsidP="00480BE3">
      <w:pPr>
        <w:pStyle w:val="NormalWeb"/>
        <w:spacing w:before="0" w:beforeAutospacing="0" w:after="0" w:afterAutospacing="0" w:line="216" w:lineRule="auto"/>
        <w:rPr>
          <w:rFonts w:asciiTheme="majorHAnsi" w:eastAsiaTheme="majorEastAsia" w:hAnsi="Calibri Light" w:cstheme="majorBidi"/>
          <w:b/>
          <w:bCs/>
          <w:color w:val="000000" w:themeColor="text1"/>
          <w:kern w:val="24"/>
        </w:rPr>
      </w:pPr>
    </w:p>
    <w:p w:rsidR="00DB18D8" w:rsidRDefault="00DB18D8" w:rsidP="00480BE3">
      <w:pPr>
        <w:pStyle w:val="NormalWeb"/>
        <w:spacing w:before="0" w:beforeAutospacing="0" w:after="0" w:afterAutospacing="0" w:line="216" w:lineRule="auto"/>
        <w:rPr>
          <w:rFonts w:asciiTheme="majorHAnsi" w:eastAsiaTheme="majorEastAsia" w:hAnsi="Calibri Light" w:cstheme="majorBidi"/>
          <w:b/>
          <w:bCs/>
          <w:color w:val="000000" w:themeColor="text1"/>
          <w:kern w:val="24"/>
        </w:rPr>
      </w:pPr>
    </w:p>
    <w:p w:rsidR="00DB18D8" w:rsidRDefault="00DB18D8" w:rsidP="00480BE3">
      <w:pPr>
        <w:pStyle w:val="NormalWeb"/>
        <w:spacing w:before="0" w:beforeAutospacing="0" w:after="0" w:afterAutospacing="0" w:line="216" w:lineRule="auto"/>
        <w:rPr>
          <w:rFonts w:asciiTheme="majorHAnsi" w:eastAsiaTheme="majorEastAsia" w:hAnsi="Calibri Light" w:cstheme="majorBidi"/>
          <w:b/>
          <w:bCs/>
          <w:color w:val="000000" w:themeColor="text1"/>
          <w:kern w:val="24"/>
        </w:rPr>
      </w:pPr>
    </w:p>
    <w:p w:rsidR="00DB18D8" w:rsidRDefault="00DB18D8" w:rsidP="00480BE3">
      <w:pPr>
        <w:pStyle w:val="NormalWeb"/>
        <w:spacing w:before="0" w:beforeAutospacing="0" w:after="0" w:afterAutospacing="0" w:line="216" w:lineRule="auto"/>
        <w:rPr>
          <w:rFonts w:asciiTheme="majorHAnsi" w:eastAsiaTheme="majorEastAsia" w:hAnsi="Calibri Light" w:cstheme="majorBidi"/>
          <w:b/>
          <w:bCs/>
          <w:color w:val="000000" w:themeColor="text1"/>
          <w:kern w:val="24"/>
        </w:rPr>
      </w:pPr>
    </w:p>
    <w:p w:rsidR="00480BE3" w:rsidRDefault="00480BE3" w:rsidP="00480BE3">
      <w:pPr>
        <w:pStyle w:val="NormalWeb"/>
        <w:spacing w:before="0" w:beforeAutospacing="0" w:after="0" w:afterAutospacing="0" w:line="216" w:lineRule="auto"/>
        <w:rPr>
          <w:rFonts w:asciiTheme="majorHAnsi" w:eastAsiaTheme="majorEastAsia" w:hAnsi="Calibri Light" w:cstheme="majorBidi"/>
          <w:b/>
          <w:bCs/>
          <w:color w:val="000000" w:themeColor="text1"/>
          <w:kern w:val="24"/>
        </w:rPr>
      </w:pPr>
      <w:r w:rsidRPr="00480BE3">
        <w:rPr>
          <w:rFonts w:asciiTheme="majorHAnsi" w:eastAsiaTheme="majorEastAsia" w:hAnsi="Calibri Light" w:cstheme="majorBidi"/>
          <w:b/>
          <w:bCs/>
          <w:color w:val="000000" w:themeColor="text1"/>
          <w:kern w:val="24"/>
        </w:rPr>
        <w:t>2/EPITEHELIUM ALVEOLAIRE</w:t>
      </w:r>
      <w:r>
        <w:rPr>
          <w:rFonts w:asciiTheme="majorHAnsi" w:eastAsiaTheme="majorEastAsia" w:hAnsi="Calibri Light" w:cstheme="majorBidi"/>
          <w:b/>
          <w:bCs/>
          <w:color w:val="000000" w:themeColor="text1"/>
          <w:kern w:val="24"/>
        </w:rPr>
        <w:t> :</w:t>
      </w:r>
    </w:p>
    <w:p w:rsidR="00480BE3" w:rsidRPr="00480BE3" w:rsidRDefault="00480BE3" w:rsidP="00480BE3">
      <w:pPr>
        <w:pStyle w:val="NormalWeb"/>
        <w:spacing w:before="0" w:beforeAutospacing="0" w:after="0" w:afterAutospacing="0" w:line="216" w:lineRule="auto"/>
      </w:pPr>
      <w:r w:rsidRPr="00480BE3">
        <w:rPr>
          <w:rFonts w:asciiTheme="minorHAnsi" w:eastAsiaTheme="minorEastAsia" w:hAnsi="Calibri" w:cstheme="minorBidi"/>
          <w:color w:val="000000" w:themeColor="text1"/>
          <w:kern w:val="24"/>
        </w:rPr>
        <w:t xml:space="preserve">formé de 2 types de cellules </w:t>
      </w:r>
      <w:proofErr w:type="gramStart"/>
      <w:r w:rsidRPr="00480BE3">
        <w:rPr>
          <w:rFonts w:asciiTheme="minorHAnsi" w:eastAsiaTheme="minorEastAsia" w:hAnsi="Calibri" w:cstheme="minorBidi"/>
          <w:color w:val="000000" w:themeColor="text1"/>
          <w:kern w:val="24"/>
        </w:rPr>
        <w:t>d’ origine</w:t>
      </w:r>
      <w:proofErr w:type="gramEnd"/>
      <w:r w:rsidRPr="00480BE3">
        <w:rPr>
          <w:rFonts w:asciiTheme="minorHAnsi" w:eastAsiaTheme="minorEastAsia" w:hAnsi="Calibri" w:cstheme="minorBidi"/>
          <w:color w:val="000000" w:themeColor="text1"/>
          <w:kern w:val="24"/>
        </w:rPr>
        <w:t xml:space="preserve"> endodermique:</w:t>
      </w:r>
    </w:p>
    <w:p w:rsidR="00480BE3" w:rsidRPr="00480BE3" w:rsidRDefault="00480BE3" w:rsidP="00480BE3">
      <w:pPr>
        <w:pStyle w:val="NormalWeb"/>
        <w:spacing w:before="0" w:beforeAutospacing="0" w:after="0" w:afterAutospacing="0" w:line="216" w:lineRule="auto"/>
        <w:jc w:val="center"/>
      </w:pPr>
      <w:r w:rsidRPr="00480BE3">
        <w:rPr>
          <w:rFonts w:asciiTheme="minorHAnsi" w:eastAsiaTheme="minorEastAsia" w:hAnsi="Calibri" w:cstheme="minorBidi"/>
          <w:color w:val="000000" w:themeColor="text1"/>
          <w:kern w:val="24"/>
        </w:rPr>
        <w:t>PNEUMOCYTE I</w:t>
      </w:r>
    </w:p>
    <w:p w:rsidR="00480BE3" w:rsidRPr="00480BE3" w:rsidRDefault="00480BE3" w:rsidP="00480BE3">
      <w:pPr>
        <w:pStyle w:val="NormalWeb"/>
        <w:spacing w:before="0" w:beforeAutospacing="0" w:after="0" w:afterAutospacing="0" w:line="216" w:lineRule="auto"/>
        <w:jc w:val="center"/>
      </w:pPr>
      <w:r w:rsidRPr="00480BE3">
        <w:rPr>
          <w:rFonts w:asciiTheme="minorHAnsi" w:eastAsiaTheme="minorEastAsia" w:hAnsi="Calibri" w:cstheme="minorBidi"/>
          <w:color w:val="000000" w:themeColor="text1"/>
          <w:kern w:val="24"/>
        </w:rPr>
        <w:t>PNEUMOCYTE II</w:t>
      </w:r>
    </w:p>
    <w:p w:rsidR="00480BE3" w:rsidRPr="00480BE3" w:rsidRDefault="00480BE3" w:rsidP="00480BE3">
      <w:pPr>
        <w:pStyle w:val="NormalWeb"/>
        <w:spacing w:before="0" w:beforeAutospacing="0" w:after="0" w:afterAutospacing="0" w:line="216" w:lineRule="auto"/>
      </w:pPr>
      <w:r w:rsidRPr="00480BE3">
        <w:rPr>
          <w:rFonts w:asciiTheme="minorHAnsi" w:eastAsiaTheme="minorEastAsia" w:hAnsi="Calibri" w:cstheme="minorBidi"/>
          <w:color w:val="000000" w:themeColor="text1"/>
          <w:kern w:val="24"/>
        </w:rPr>
        <w:t xml:space="preserve">Le </w:t>
      </w:r>
      <w:proofErr w:type="spellStart"/>
      <w:r w:rsidRPr="00480BE3">
        <w:rPr>
          <w:rFonts w:asciiTheme="minorHAnsi" w:eastAsiaTheme="minorEastAsia" w:hAnsi="Calibri" w:cstheme="minorBidi"/>
          <w:color w:val="000000" w:themeColor="text1"/>
          <w:kern w:val="24"/>
        </w:rPr>
        <w:t>pneumocyte</w:t>
      </w:r>
      <w:proofErr w:type="spellEnd"/>
      <w:r w:rsidRPr="00480BE3">
        <w:rPr>
          <w:rFonts w:asciiTheme="minorHAnsi" w:eastAsiaTheme="minorEastAsia" w:hAnsi="Calibri" w:cstheme="minorBidi"/>
          <w:color w:val="000000" w:themeColor="text1"/>
          <w:kern w:val="24"/>
        </w:rPr>
        <w:t xml:space="preserve"> I occupe la majeure partie de </w:t>
      </w:r>
      <w:proofErr w:type="gramStart"/>
      <w:r w:rsidRPr="00480BE3">
        <w:rPr>
          <w:rFonts w:asciiTheme="minorHAnsi" w:eastAsiaTheme="minorEastAsia" w:hAnsi="Calibri" w:cstheme="minorBidi"/>
          <w:color w:val="000000" w:themeColor="text1"/>
          <w:kern w:val="24"/>
        </w:rPr>
        <w:t xml:space="preserve">l’ </w:t>
      </w:r>
      <w:proofErr w:type="spellStart"/>
      <w:r w:rsidRPr="00480BE3">
        <w:rPr>
          <w:rFonts w:asciiTheme="minorHAnsi" w:eastAsiaTheme="minorEastAsia" w:hAnsi="Calibri" w:cstheme="minorBidi"/>
          <w:color w:val="000000" w:themeColor="text1"/>
          <w:kern w:val="24"/>
        </w:rPr>
        <w:t>épithelium</w:t>
      </w:r>
      <w:proofErr w:type="spellEnd"/>
      <w:proofErr w:type="gramEnd"/>
      <w:r w:rsidRPr="00480BE3">
        <w:rPr>
          <w:rFonts w:asciiTheme="minorHAnsi" w:eastAsiaTheme="minorEastAsia" w:hAnsi="Calibri" w:cstheme="minorBidi"/>
          <w:color w:val="000000" w:themeColor="text1"/>
          <w:kern w:val="24"/>
        </w:rPr>
        <w:t xml:space="preserve"> alvéolaire(96%)</w:t>
      </w:r>
    </w:p>
    <w:p w:rsidR="00480BE3" w:rsidRDefault="00480BE3" w:rsidP="00480BE3">
      <w:pPr>
        <w:pStyle w:val="NormalWeb"/>
        <w:spacing w:before="0" w:beforeAutospacing="0" w:after="0" w:afterAutospacing="0" w:line="216" w:lineRule="auto"/>
        <w:rPr>
          <w:rFonts w:asciiTheme="minorHAnsi" w:eastAsiaTheme="minorEastAsia" w:hAnsi="Calibri" w:cstheme="minorBidi"/>
          <w:color w:val="000000" w:themeColor="text1"/>
          <w:kern w:val="24"/>
        </w:rPr>
      </w:pPr>
      <w:r w:rsidRPr="00480BE3">
        <w:rPr>
          <w:rFonts w:asciiTheme="minorHAnsi" w:eastAsiaTheme="minorEastAsia" w:hAnsi="Calibri" w:cstheme="minorBidi"/>
          <w:color w:val="000000" w:themeColor="text1"/>
          <w:kern w:val="24"/>
        </w:rPr>
        <w:t xml:space="preserve">Le </w:t>
      </w:r>
      <w:proofErr w:type="spellStart"/>
      <w:r w:rsidRPr="00480BE3">
        <w:rPr>
          <w:rFonts w:asciiTheme="minorHAnsi" w:eastAsiaTheme="minorEastAsia" w:hAnsi="Calibri" w:cstheme="minorBidi"/>
          <w:color w:val="000000" w:themeColor="text1"/>
          <w:kern w:val="24"/>
        </w:rPr>
        <w:t>pneumocyte</w:t>
      </w:r>
      <w:proofErr w:type="spellEnd"/>
      <w:r w:rsidRPr="00480BE3">
        <w:rPr>
          <w:rFonts w:asciiTheme="minorHAnsi" w:eastAsiaTheme="minorEastAsia" w:hAnsi="Calibri" w:cstheme="minorBidi"/>
          <w:color w:val="000000" w:themeColor="text1"/>
          <w:kern w:val="24"/>
        </w:rPr>
        <w:t xml:space="preserve"> II couvre 4 %de la surface alvéolaire.</w:t>
      </w:r>
    </w:p>
    <w:p w:rsidR="00A64E4D" w:rsidRPr="00A64E4D" w:rsidRDefault="00A64E4D" w:rsidP="00A64E4D">
      <w:pPr>
        <w:pStyle w:val="NormalWeb"/>
        <w:spacing w:before="200" w:beforeAutospacing="0" w:after="0" w:afterAutospacing="0" w:line="216" w:lineRule="auto"/>
      </w:pPr>
      <w:r w:rsidRPr="00A64E4D">
        <w:rPr>
          <w:rFonts w:asciiTheme="minorHAnsi" w:eastAsiaTheme="minorEastAsia" w:hAnsi="Calibri" w:cstheme="minorBidi"/>
          <w:b/>
          <w:bCs/>
          <w:color w:val="000000" w:themeColor="text1"/>
          <w:kern w:val="24"/>
        </w:rPr>
        <w:t>PNEUMOCYTE</w:t>
      </w:r>
      <w:r>
        <w:rPr>
          <w:rFonts w:asciiTheme="minorHAnsi" w:eastAsiaTheme="minorEastAsia" w:hAnsi="Calibri" w:cstheme="minorBidi"/>
          <w:b/>
          <w:bCs/>
          <w:color w:val="000000" w:themeColor="text1"/>
          <w:kern w:val="24"/>
        </w:rPr>
        <w:t>S</w:t>
      </w:r>
      <w:r w:rsidRPr="00A64E4D">
        <w:rPr>
          <w:rFonts w:asciiTheme="minorHAnsi" w:eastAsiaTheme="minorEastAsia" w:hAnsi="Calibri" w:cstheme="minorBidi"/>
          <w:b/>
          <w:bCs/>
          <w:color w:val="000000" w:themeColor="text1"/>
          <w:kern w:val="24"/>
        </w:rPr>
        <w:t xml:space="preserve"> II :</w:t>
      </w:r>
    </w:p>
    <w:p w:rsidR="00A64E4D" w:rsidRPr="00A64E4D" w:rsidRDefault="00A64E4D" w:rsidP="00A64E4D">
      <w:pPr>
        <w:pStyle w:val="NormalWeb"/>
        <w:spacing w:before="0" w:beforeAutospacing="0" w:after="0" w:afterAutospacing="0" w:line="216" w:lineRule="auto"/>
      </w:pPr>
      <w:r w:rsidRPr="00A64E4D">
        <w:rPr>
          <w:rFonts w:asciiTheme="minorHAnsi" w:eastAsiaTheme="minorEastAsia" w:hAnsi="Calibri" w:cstheme="minorBidi"/>
          <w:color w:val="000000" w:themeColor="text1"/>
          <w:kern w:val="24"/>
        </w:rPr>
        <w:t xml:space="preserve">Appelées aussi </w:t>
      </w:r>
      <w:proofErr w:type="spellStart"/>
      <w:proofErr w:type="gramStart"/>
      <w:r w:rsidRPr="00A64E4D">
        <w:rPr>
          <w:rFonts w:asciiTheme="minorHAnsi" w:eastAsiaTheme="minorEastAsia" w:hAnsi="Calibri" w:cstheme="minorBidi"/>
          <w:color w:val="000000" w:themeColor="text1"/>
          <w:kern w:val="24"/>
        </w:rPr>
        <w:t>pneumocytesgranulaires</w:t>
      </w:r>
      <w:proofErr w:type="spellEnd"/>
      <w:r w:rsidRPr="00A64E4D">
        <w:rPr>
          <w:rFonts w:asciiTheme="minorHAnsi" w:eastAsiaTheme="minorEastAsia" w:hAnsi="Calibri" w:cstheme="minorBidi"/>
          <w:color w:val="000000" w:themeColor="text1"/>
          <w:kern w:val="24"/>
        </w:rPr>
        <w:t xml:space="preserve"> ,</w:t>
      </w:r>
      <w:proofErr w:type="gramEnd"/>
      <w:r w:rsidRPr="00A64E4D">
        <w:rPr>
          <w:rFonts w:asciiTheme="minorHAnsi" w:eastAsiaTheme="minorEastAsia" w:hAnsi="Calibri" w:cstheme="minorBidi"/>
          <w:color w:val="000000" w:themeColor="text1"/>
          <w:kern w:val="24"/>
        </w:rPr>
        <w:t xml:space="preserve"> leurs cytoplasme riche en mitochondries, en </w:t>
      </w:r>
      <w:proofErr w:type="spellStart"/>
      <w:r w:rsidRPr="00A64E4D">
        <w:rPr>
          <w:rFonts w:asciiTheme="minorHAnsi" w:eastAsiaTheme="minorEastAsia" w:hAnsi="Calibri" w:cstheme="minorBidi"/>
          <w:color w:val="000000" w:themeColor="text1"/>
          <w:kern w:val="24"/>
        </w:rPr>
        <w:t>reticulum</w:t>
      </w:r>
      <w:proofErr w:type="spellEnd"/>
      <w:r w:rsidRPr="00A64E4D">
        <w:rPr>
          <w:rFonts w:asciiTheme="minorHAnsi" w:eastAsiaTheme="minorEastAsia" w:hAnsi="Calibri" w:cstheme="minorBidi"/>
          <w:color w:val="000000" w:themeColor="text1"/>
          <w:kern w:val="24"/>
        </w:rPr>
        <w:t xml:space="preserve"> endoplasmique, en éléments de Golgi.</w:t>
      </w:r>
    </w:p>
    <w:p w:rsidR="00A64E4D" w:rsidRDefault="00A64E4D" w:rsidP="00A64E4D">
      <w:pPr>
        <w:pStyle w:val="NormalWeb"/>
        <w:spacing w:before="0" w:beforeAutospacing="0" w:after="0" w:afterAutospacing="0" w:line="216" w:lineRule="auto"/>
        <w:rPr>
          <w:rFonts w:asciiTheme="minorHAnsi" w:eastAsiaTheme="minorEastAsia" w:hAnsi="Calibri" w:cstheme="minorBidi"/>
          <w:color w:val="000000" w:themeColor="text1"/>
          <w:kern w:val="24"/>
        </w:rPr>
      </w:pPr>
      <w:r>
        <w:rPr>
          <w:rFonts w:asciiTheme="minorHAnsi" w:eastAsiaTheme="minorEastAsia" w:hAnsi="Calibri" w:cstheme="minorBidi"/>
          <w:color w:val="000000" w:themeColor="text1"/>
          <w:kern w:val="24"/>
        </w:rPr>
        <w:t xml:space="preserve">Ce </w:t>
      </w:r>
      <w:r w:rsidRPr="00A64E4D">
        <w:rPr>
          <w:rFonts w:asciiTheme="minorHAnsi" w:eastAsiaTheme="minorEastAsia" w:hAnsi="Calibri" w:cstheme="minorBidi"/>
          <w:color w:val="000000" w:themeColor="text1"/>
          <w:kern w:val="24"/>
        </w:rPr>
        <w:t xml:space="preserve">sont le principal site de </w:t>
      </w:r>
      <w:proofErr w:type="spellStart"/>
      <w:r w:rsidRPr="00A64E4D">
        <w:rPr>
          <w:rFonts w:asciiTheme="minorHAnsi" w:eastAsiaTheme="minorEastAsia" w:hAnsi="Calibri" w:cstheme="minorBidi"/>
          <w:color w:val="000000" w:themeColor="text1"/>
          <w:kern w:val="24"/>
        </w:rPr>
        <w:t>synthese</w:t>
      </w:r>
      <w:proofErr w:type="spellEnd"/>
      <w:r w:rsidRPr="00A64E4D">
        <w:rPr>
          <w:rFonts w:asciiTheme="minorHAnsi" w:eastAsiaTheme="minorEastAsia" w:hAnsi="Calibri" w:cstheme="minorBidi"/>
          <w:color w:val="000000" w:themeColor="text1"/>
          <w:kern w:val="24"/>
        </w:rPr>
        <w:t xml:space="preserve"> du surfactant sont plus </w:t>
      </w:r>
      <w:proofErr w:type="spellStart"/>
      <w:r w:rsidRPr="00A64E4D">
        <w:rPr>
          <w:rFonts w:asciiTheme="minorHAnsi" w:eastAsiaTheme="minorEastAsia" w:hAnsi="Calibri" w:cstheme="minorBidi"/>
          <w:color w:val="000000" w:themeColor="text1"/>
          <w:kern w:val="24"/>
        </w:rPr>
        <w:t>resistantes</w:t>
      </w:r>
      <w:proofErr w:type="spellEnd"/>
      <w:r w:rsidRPr="00A64E4D">
        <w:rPr>
          <w:rFonts w:asciiTheme="minorHAnsi" w:eastAsiaTheme="minorEastAsia" w:hAnsi="Calibri" w:cstheme="minorBidi"/>
          <w:color w:val="000000" w:themeColor="text1"/>
          <w:kern w:val="24"/>
        </w:rPr>
        <w:t xml:space="preserve"> aux agressions et sont le point de </w:t>
      </w:r>
      <w:proofErr w:type="spellStart"/>
      <w:r w:rsidRPr="00A64E4D">
        <w:rPr>
          <w:rFonts w:asciiTheme="minorHAnsi" w:eastAsiaTheme="minorEastAsia" w:hAnsi="Calibri" w:cstheme="minorBidi"/>
          <w:color w:val="000000" w:themeColor="text1"/>
          <w:kern w:val="24"/>
        </w:rPr>
        <w:t>depart</w:t>
      </w:r>
      <w:proofErr w:type="spellEnd"/>
      <w:r w:rsidRPr="00A64E4D">
        <w:rPr>
          <w:rFonts w:asciiTheme="minorHAnsi" w:eastAsiaTheme="minorEastAsia" w:hAnsi="Calibri" w:cstheme="minorBidi"/>
          <w:color w:val="000000" w:themeColor="text1"/>
          <w:kern w:val="24"/>
        </w:rPr>
        <w:t xml:space="preserve"> de </w:t>
      </w:r>
      <w:proofErr w:type="spellStart"/>
      <w:r w:rsidRPr="00A64E4D">
        <w:rPr>
          <w:rFonts w:asciiTheme="minorHAnsi" w:eastAsiaTheme="minorEastAsia" w:hAnsi="Calibri" w:cstheme="minorBidi"/>
          <w:color w:val="000000" w:themeColor="text1"/>
          <w:kern w:val="24"/>
        </w:rPr>
        <w:t>régéneration</w:t>
      </w:r>
      <w:proofErr w:type="spellEnd"/>
      <w:r w:rsidRPr="00A64E4D">
        <w:rPr>
          <w:rFonts w:asciiTheme="minorHAnsi" w:eastAsiaTheme="minorEastAsia" w:hAnsi="Calibri" w:cstheme="minorBidi"/>
          <w:color w:val="000000" w:themeColor="text1"/>
          <w:kern w:val="24"/>
        </w:rPr>
        <w:t xml:space="preserve"> de </w:t>
      </w:r>
      <w:proofErr w:type="gramStart"/>
      <w:r w:rsidRPr="00A64E4D">
        <w:rPr>
          <w:rFonts w:asciiTheme="minorHAnsi" w:eastAsiaTheme="minorEastAsia" w:hAnsi="Calibri" w:cstheme="minorBidi"/>
          <w:color w:val="000000" w:themeColor="text1"/>
          <w:kern w:val="24"/>
        </w:rPr>
        <w:t xml:space="preserve">l’ </w:t>
      </w:r>
      <w:proofErr w:type="spellStart"/>
      <w:r w:rsidRPr="00A64E4D">
        <w:rPr>
          <w:rFonts w:asciiTheme="minorHAnsi" w:eastAsiaTheme="minorEastAsia" w:hAnsi="Calibri" w:cstheme="minorBidi"/>
          <w:color w:val="000000" w:themeColor="text1"/>
          <w:kern w:val="24"/>
        </w:rPr>
        <w:t>epitheliumalveolaireapres</w:t>
      </w:r>
      <w:proofErr w:type="spellEnd"/>
      <w:proofErr w:type="gramEnd"/>
      <w:r w:rsidRPr="00A64E4D">
        <w:rPr>
          <w:rFonts w:asciiTheme="minorHAnsi" w:eastAsiaTheme="minorEastAsia" w:hAnsi="Calibri" w:cstheme="minorBidi"/>
          <w:color w:val="000000" w:themeColor="text1"/>
          <w:kern w:val="24"/>
        </w:rPr>
        <w:t xml:space="preserve"> agression .</w:t>
      </w:r>
      <w:r>
        <w:rPr>
          <w:rFonts w:asciiTheme="minorHAnsi" w:eastAsiaTheme="minorEastAsia" w:hAnsi="Calibri" w:cstheme="minorBidi"/>
          <w:color w:val="000000" w:themeColor="text1"/>
          <w:kern w:val="24"/>
        </w:rPr>
        <w:t xml:space="preserve">les </w:t>
      </w:r>
      <w:proofErr w:type="spellStart"/>
      <w:r>
        <w:rPr>
          <w:rFonts w:asciiTheme="minorHAnsi" w:eastAsiaTheme="minorEastAsia" w:hAnsi="Calibri" w:cstheme="minorBidi"/>
          <w:color w:val="000000" w:themeColor="text1"/>
          <w:kern w:val="24"/>
        </w:rPr>
        <w:t>pneumocytes</w:t>
      </w:r>
      <w:proofErr w:type="spellEnd"/>
      <w:r>
        <w:rPr>
          <w:rFonts w:asciiTheme="minorHAnsi" w:eastAsiaTheme="minorEastAsia" w:hAnsi="Calibri" w:cstheme="minorBidi"/>
          <w:color w:val="000000" w:themeColor="text1"/>
          <w:kern w:val="24"/>
        </w:rPr>
        <w:t xml:space="preserve"> II </w:t>
      </w:r>
      <w:r w:rsidRPr="00A64E4D">
        <w:rPr>
          <w:rFonts w:asciiTheme="minorHAnsi" w:eastAsiaTheme="minorEastAsia" w:hAnsi="Calibri" w:cstheme="minorBidi"/>
          <w:color w:val="000000" w:themeColor="text1"/>
          <w:kern w:val="24"/>
        </w:rPr>
        <w:t xml:space="preserve"> n’ interviennent pas dans les échanges gazeux</w:t>
      </w:r>
      <w:r w:rsidR="00CF6FFA">
        <w:rPr>
          <w:rFonts w:asciiTheme="minorHAnsi" w:eastAsiaTheme="minorEastAsia" w:hAnsi="Calibri" w:cstheme="minorBidi"/>
          <w:color w:val="000000" w:themeColor="text1"/>
          <w:kern w:val="24"/>
        </w:rPr>
        <w:t>.</w:t>
      </w:r>
    </w:p>
    <w:p w:rsidR="00CF6FFA" w:rsidRDefault="00CF6FFA" w:rsidP="00A64E4D">
      <w:pPr>
        <w:pStyle w:val="NormalWeb"/>
        <w:spacing w:before="0" w:beforeAutospacing="0" w:after="0" w:afterAutospacing="0" w:line="216" w:lineRule="auto"/>
        <w:rPr>
          <w:rFonts w:asciiTheme="minorHAnsi" w:eastAsiaTheme="minorEastAsia" w:hAnsi="Calibri" w:cstheme="minorBidi"/>
          <w:color w:val="000000" w:themeColor="text1"/>
          <w:kern w:val="24"/>
        </w:rPr>
      </w:pPr>
    </w:p>
    <w:p w:rsidR="00CF6FFA" w:rsidRPr="00CF6FFA" w:rsidRDefault="00CF6FFA" w:rsidP="00CF6FFA">
      <w:pPr>
        <w:pStyle w:val="NormalWeb"/>
        <w:spacing w:before="0" w:beforeAutospacing="0" w:after="0" w:afterAutospacing="0" w:line="216" w:lineRule="auto"/>
      </w:pPr>
      <w:r w:rsidRPr="00CF6FFA">
        <w:rPr>
          <w:rFonts w:asciiTheme="majorHAnsi" w:eastAsiaTheme="majorEastAsia" w:hAnsi="Calibri Light" w:cstheme="majorBidi"/>
          <w:b/>
          <w:bCs/>
          <w:color w:val="000000" w:themeColor="text1"/>
          <w:kern w:val="24"/>
        </w:rPr>
        <w:t>3/SURFACTANT</w:t>
      </w:r>
      <w:r>
        <w:rPr>
          <w:rFonts w:asciiTheme="majorHAnsi" w:eastAsiaTheme="majorEastAsia" w:hAnsi="Calibri Light" w:cstheme="majorBidi"/>
          <w:b/>
          <w:bCs/>
          <w:color w:val="000000" w:themeColor="text1"/>
          <w:kern w:val="24"/>
        </w:rPr>
        <w:t> :</w:t>
      </w:r>
    </w:p>
    <w:p w:rsidR="00CF6FFA" w:rsidRPr="00CF6FFA" w:rsidRDefault="00CF6FFA" w:rsidP="00CF6FFA">
      <w:pPr>
        <w:pStyle w:val="NormalWeb"/>
        <w:spacing w:before="0" w:beforeAutospacing="0" w:after="0" w:afterAutospacing="0" w:line="216" w:lineRule="auto"/>
      </w:pPr>
      <w:r w:rsidRPr="00CF6FFA">
        <w:rPr>
          <w:rFonts w:asciiTheme="minorHAnsi" w:eastAsiaTheme="minorEastAsia" w:hAnsi="Calibri" w:cstheme="minorBidi"/>
          <w:color w:val="000000" w:themeColor="text1"/>
          <w:kern w:val="24"/>
        </w:rPr>
        <w:t xml:space="preserve">Constitué par une ou plusieurs lipoprotéines </w:t>
      </w:r>
      <w:proofErr w:type="gramStart"/>
      <w:r w:rsidRPr="00CF6FFA">
        <w:rPr>
          <w:rFonts w:asciiTheme="minorHAnsi" w:eastAsiaTheme="minorEastAsia" w:hAnsi="Calibri" w:cstheme="minorBidi"/>
          <w:color w:val="000000" w:themeColor="text1"/>
          <w:kern w:val="24"/>
        </w:rPr>
        <w:t>complexes .</w:t>
      </w:r>
      <w:proofErr w:type="gramEnd"/>
    </w:p>
    <w:p w:rsidR="00CF6FFA" w:rsidRPr="00CF6FFA" w:rsidRDefault="00CF6FFA" w:rsidP="00CF6FFA">
      <w:pPr>
        <w:pStyle w:val="NormalWeb"/>
        <w:spacing w:before="0" w:beforeAutospacing="0" w:after="0" w:afterAutospacing="0" w:line="216" w:lineRule="auto"/>
      </w:pPr>
      <w:r w:rsidRPr="00CF6FFA">
        <w:rPr>
          <w:rFonts w:asciiTheme="minorHAnsi" w:eastAsiaTheme="minorEastAsia" w:hAnsi="Calibri" w:cstheme="minorBidi"/>
          <w:color w:val="000000" w:themeColor="text1"/>
          <w:kern w:val="24"/>
        </w:rPr>
        <w:t xml:space="preserve">La principale fraction lipidique du surfactant est Constituée par des lécithines saturées capable </w:t>
      </w:r>
      <w:proofErr w:type="gramStart"/>
      <w:r w:rsidRPr="00CF6FFA">
        <w:rPr>
          <w:rFonts w:asciiTheme="minorHAnsi" w:eastAsiaTheme="minorEastAsia" w:hAnsi="Calibri" w:cstheme="minorBidi"/>
          <w:color w:val="000000" w:themeColor="text1"/>
          <w:kern w:val="24"/>
        </w:rPr>
        <w:t>d’ abaisser</w:t>
      </w:r>
      <w:proofErr w:type="gramEnd"/>
      <w:r w:rsidRPr="00CF6FFA">
        <w:rPr>
          <w:rFonts w:asciiTheme="minorHAnsi" w:eastAsiaTheme="minorEastAsia" w:hAnsi="Calibri" w:cstheme="minorBidi"/>
          <w:color w:val="000000" w:themeColor="text1"/>
          <w:kern w:val="24"/>
        </w:rPr>
        <w:t xml:space="preserve"> fortement la tension de surface des solutions aqueuses .</w:t>
      </w:r>
    </w:p>
    <w:p w:rsidR="00CF6FFA" w:rsidRDefault="00CF6FFA" w:rsidP="00CF6FFA">
      <w:pPr>
        <w:pStyle w:val="NormalWeb"/>
        <w:spacing w:before="0" w:beforeAutospacing="0" w:after="0" w:afterAutospacing="0" w:line="216" w:lineRule="auto"/>
        <w:rPr>
          <w:rFonts w:asciiTheme="minorHAnsi" w:eastAsiaTheme="minorEastAsia" w:hAnsi="Calibri" w:cstheme="minorBidi"/>
          <w:color w:val="000000" w:themeColor="text1"/>
          <w:kern w:val="24"/>
        </w:rPr>
      </w:pPr>
      <w:r w:rsidRPr="00CF6FFA">
        <w:rPr>
          <w:rFonts w:asciiTheme="minorHAnsi" w:eastAsiaTheme="minorEastAsia" w:hAnsi="Calibri" w:cstheme="minorBidi"/>
          <w:color w:val="000000" w:themeColor="text1"/>
          <w:kern w:val="24"/>
        </w:rPr>
        <w:t xml:space="preserve">La prédominance de phospholipides saturés est </w:t>
      </w:r>
      <w:proofErr w:type="spellStart"/>
      <w:r w:rsidRPr="00CF6FFA">
        <w:rPr>
          <w:rFonts w:asciiTheme="minorHAnsi" w:eastAsiaTheme="minorEastAsia" w:hAnsi="Calibri" w:cstheme="minorBidi"/>
          <w:color w:val="000000" w:themeColor="text1"/>
          <w:kern w:val="24"/>
        </w:rPr>
        <w:t>trés</w:t>
      </w:r>
      <w:proofErr w:type="spellEnd"/>
      <w:r w:rsidRPr="00CF6FFA">
        <w:rPr>
          <w:rFonts w:asciiTheme="minorHAnsi" w:eastAsiaTheme="minorEastAsia" w:hAnsi="Calibri" w:cstheme="minorBidi"/>
          <w:color w:val="000000" w:themeColor="text1"/>
          <w:kern w:val="24"/>
        </w:rPr>
        <w:t xml:space="preserve"> particulière au surfactant</w:t>
      </w:r>
      <w:r>
        <w:rPr>
          <w:rFonts w:asciiTheme="minorHAnsi" w:eastAsiaTheme="minorEastAsia" w:hAnsi="Calibri" w:cstheme="minorBidi"/>
          <w:color w:val="000000" w:themeColor="text1"/>
          <w:kern w:val="24"/>
        </w:rPr>
        <w:t>.</w:t>
      </w:r>
    </w:p>
    <w:p w:rsidR="00B237BC" w:rsidRPr="00B237BC" w:rsidRDefault="00B237BC" w:rsidP="00B237BC">
      <w:pPr>
        <w:pStyle w:val="NormalWeb"/>
        <w:spacing w:before="200" w:beforeAutospacing="0" w:after="0" w:afterAutospacing="0" w:line="216" w:lineRule="auto"/>
      </w:pPr>
      <w:r>
        <w:rPr>
          <w:rFonts w:asciiTheme="minorHAnsi" w:eastAsiaTheme="minorEastAsia" w:hAnsi="Calibri" w:cstheme="minorBidi"/>
          <w:color w:val="000000" w:themeColor="text1"/>
          <w:kern w:val="24"/>
        </w:rPr>
        <w:t xml:space="preserve">Le rôle du surfactant est de </w:t>
      </w:r>
      <w:r w:rsidRPr="00B237BC">
        <w:rPr>
          <w:rFonts w:asciiTheme="minorHAnsi" w:eastAsiaTheme="minorEastAsia" w:hAnsi="Calibri" w:cstheme="minorBidi"/>
          <w:color w:val="000000" w:themeColor="text1"/>
          <w:kern w:val="24"/>
        </w:rPr>
        <w:t xml:space="preserve">diminuer la tension de surface qui </w:t>
      </w:r>
      <w:proofErr w:type="spellStart"/>
      <w:r w:rsidRPr="00B237BC">
        <w:rPr>
          <w:rFonts w:asciiTheme="minorHAnsi" w:eastAsiaTheme="minorEastAsia" w:hAnsi="Calibri" w:cstheme="minorBidi"/>
          <w:color w:val="000000" w:themeColor="text1"/>
          <w:kern w:val="24"/>
        </w:rPr>
        <w:t>empeche</w:t>
      </w:r>
      <w:proofErr w:type="spellEnd"/>
      <w:r w:rsidRPr="00B237BC">
        <w:rPr>
          <w:rFonts w:asciiTheme="minorHAnsi" w:eastAsiaTheme="minorEastAsia" w:hAnsi="Calibri" w:cstheme="minorBidi"/>
          <w:color w:val="000000" w:themeColor="text1"/>
          <w:kern w:val="24"/>
        </w:rPr>
        <w:t xml:space="preserve"> le collapsus de </w:t>
      </w:r>
      <w:proofErr w:type="gramStart"/>
      <w:r w:rsidRPr="00B237BC">
        <w:rPr>
          <w:rFonts w:asciiTheme="minorHAnsi" w:eastAsiaTheme="minorEastAsia" w:hAnsi="Calibri" w:cstheme="minorBidi"/>
          <w:color w:val="000000" w:themeColor="text1"/>
          <w:kern w:val="24"/>
        </w:rPr>
        <w:t>l’ alvéole</w:t>
      </w:r>
      <w:proofErr w:type="gramEnd"/>
      <w:r>
        <w:rPr>
          <w:rFonts w:asciiTheme="minorHAnsi" w:eastAsiaTheme="minorEastAsia" w:hAnsi="Calibri" w:cstheme="minorBidi"/>
          <w:color w:val="000000" w:themeColor="text1"/>
          <w:kern w:val="24"/>
        </w:rPr>
        <w:t>.</w:t>
      </w:r>
      <w:r w:rsidRPr="00B237BC">
        <w:rPr>
          <w:rFonts w:asciiTheme="minorHAnsi" w:eastAsiaTheme="minorEastAsia" w:hAnsi="Calibri" w:cstheme="minorBidi"/>
          <w:color w:val="000000" w:themeColor="text1"/>
          <w:kern w:val="24"/>
        </w:rPr>
        <w:t xml:space="preserve"> Les molécules </w:t>
      </w:r>
      <w:proofErr w:type="gramStart"/>
      <w:r w:rsidRPr="00B237BC">
        <w:rPr>
          <w:rFonts w:asciiTheme="minorHAnsi" w:eastAsiaTheme="minorEastAsia" w:hAnsi="Calibri" w:cstheme="minorBidi"/>
          <w:color w:val="000000" w:themeColor="text1"/>
          <w:kern w:val="24"/>
        </w:rPr>
        <w:t>d’ eau</w:t>
      </w:r>
      <w:proofErr w:type="gramEnd"/>
      <w:r w:rsidRPr="00B237BC">
        <w:rPr>
          <w:rFonts w:asciiTheme="minorHAnsi" w:eastAsiaTheme="minorEastAsia" w:hAnsi="Calibri" w:cstheme="minorBidi"/>
          <w:color w:val="000000" w:themeColor="text1"/>
          <w:kern w:val="24"/>
        </w:rPr>
        <w:t xml:space="preserve"> à la surface de l’ alvéole ont en effet tendance à interagir et à s’ attirer incitant l’ alvéole à se </w:t>
      </w:r>
      <w:proofErr w:type="spellStart"/>
      <w:r w:rsidRPr="00B237BC">
        <w:rPr>
          <w:rFonts w:asciiTheme="minorHAnsi" w:eastAsiaTheme="minorEastAsia" w:hAnsi="Calibri" w:cstheme="minorBidi"/>
          <w:color w:val="000000" w:themeColor="text1"/>
          <w:kern w:val="24"/>
        </w:rPr>
        <w:t>collaber</w:t>
      </w:r>
      <w:proofErr w:type="spellEnd"/>
      <w:r w:rsidRPr="00B237BC">
        <w:rPr>
          <w:rFonts w:asciiTheme="minorHAnsi" w:eastAsiaTheme="minorEastAsia" w:hAnsi="Calibri" w:cstheme="minorBidi"/>
          <w:color w:val="000000" w:themeColor="text1"/>
          <w:kern w:val="24"/>
        </w:rPr>
        <w:t>.</w:t>
      </w:r>
    </w:p>
    <w:p w:rsidR="00B237BC" w:rsidRDefault="00B237BC" w:rsidP="00B237BC">
      <w:pPr>
        <w:pStyle w:val="NormalWeb"/>
        <w:spacing w:before="200" w:beforeAutospacing="0" w:after="0" w:afterAutospacing="0" w:line="216" w:lineRule="auto"/>
        <w:rPr>
          <w:rFonts w:asciiTheme="minorHAnsi" w:eastAsiaTheme="minorEastAsia" w:hAnsi="Calibri" w:cstheme="minorBidi"/>
          <w:color w:val="000000" w:themeColor="text1"/>
          <w:kern w:val="24"/>
        </w:rPr>
      </w:pPr>
      <w:r w:rsidRPr="00B237BC">
        <w:rPr>
          <w:rFonts w:asciiTheme="minorHAnsi" w:eastAsiaTheme="minorEastAsia" w:hAnsi="Calibri" w:cstheme="minorBidi"/>
          <w:color w:val="000000" w:themeColor="text1"/>
          <w:kern w:val="24"/>
        </w:rPr>
        <w:t xml:space="preserve">les propriétés physicochimiques du surfactant situé à </w:t>
      </w:r>
      <w:proofErr w:type="gramStart"/>
      <w:r w:rsidRPr="00B237BC">
        <w:rPr>
          <w:rFonts w:asciiTheme="minorHAnsi" w:eastAsiaTheme="minorEastAsia" w:hAnsi="Calibri" w:cstheme="minorBidi"/>
          <w:color w:val="000000" w:themeColor="text1"/>
          <w:kern w:val="24"/>
        </w:rPr>
        <w:t>l’ interface</w:t>
      </w:r>
      <w:proofErr w:type="gramEnd"/>
      <w:r w:rsidRPr="00B237BC">
        <w:rPr>
          <w:rFonts w:asciiTheme="minorHAnsi" w:eastAsiaTheme="minorEastAsia" w:hAnsi="Calibri" w:cstheme="minorBidi"/>
          <w:color w:val="000000" w:themeColor="text1"/>
          <w:kern w:val="24"/>
        </w:rPr>
        <w:t xml:space="preserve"> entre la phase aqueuse et la phase gazeuse lui permet de réduire l’ augmentation de la tension de surface lors de l’ expansion alvéolaire c’est-à-dire l’inflation et d’ éviter le collapsus alvéolaire lors de la déflation</w:t>
      </w:r>
      <w:r w:rsidR="002D52F6">
        <w:rPr>
          <w:rFonts w:asciiTheme="minorHAnsi" w:eastAsiaTheme="minorEastAsia" w:hAnsi="Calibri" w:cstheme="minorBidi"/>
          <w:color w:val="000000" w:themeColor="text1"/>
          <w:kern w:val="24"/>
        </w:rPr>
        <w:t>.</w:t>
      </w:r>
    </w:p>
    <w:p w:rsidR="002D52F6" w:rsidRDefault="002D52F6" w:rsidP="00B237BC">
      <w:pPr>
        <w:pStyle w:val="NormalWeb"/>
        <w:spacing w:before="200" w:beforeAutospacing="0" w:after="0" w:afterAutospacing="0" w:line="216" w:lineRule="auto"/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sz w:val="28"/>
          <w:szCs w:val="28"/>
        </w:rPr>
      </w:pPr>
      <w:r w:rsidRPr="002D52F6">
        <w:rPr>
          <w:rFonts w:asciiTheme="majorHAnsi" w:eastAsiaTheme="majorEastAsia" w:hAnsi="Calibri Light" w:cstheme="majorBidi"/>
          <w:b/>
          <w:bCs/>
          <w:color w:val="000000" w:themeColor="text1"/>
          <w:kern w:val="24"/>
        </w:rPr>
        <w:t>4</w:t>
      </w:r>
      <w:r w:rsidRPr="002D52F6"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sz w:val="28"/>
          <w:szCs w:val="28"/>
        </w:rPr>
        <w:t>/capillaire pulmonaire :</w:t>
      </w:r>
    </w:p>
    <w:p w:rsidR="002D52F6" w:rsidRPr="002D52F6" w:rsidRDefault="002D52F6" w:rsidP="002D52F6">
      <w:pPr>
        <w:pStyle w:val="NormalWeb"/>
        <w:spacing w:before="0" w:beforeAutospacing="0" w:after="0" w:afterAutospacing="0" w:line="216" w:lineRule="auto"/>
      </w:pPr>
      <w:r w:rsidRPr="002D52F6">
        <w:rPr>
          <w:rFonts w:asciiTheme="minorHAnsi" w:eastAsiaTheme="minorEastAsia" w:hAnsi="Calibri" w:cstheme="minorBidi"/>
          <w:color w:val="000000" w:themeColor="text1"/>
          <w:kern w:val="24"/>
        </w:rPr>
        <w:t xml:space="preserve">Les </w:t>
      </w:r>
      <w:proofErr w:type="gramStart"/>
      <w:r w:rsidRPr="002D52F6">
        <w:rPr>
          <w:rFonts w:asciiTheme="minorHAnsi" w:eastAsiaTheme="minorEastAsia" w:hAnsi="Calibri" w:cstheme="minorBidi"/>
          <w:color w:val="000000" w:themeColor="text1"/>
          <w:kern w:val="24"/>
        </w:rPr>
        <w:t>capillaire</w:t>
      </w:r>
      <w:proofErr w:type="gramEnd"/>
      <w:r w:rsidRPr="002D52F6">
        <w:rPr>
          <w:rFonts w:asciiTheme="minorHAnsi" w:eastAsiaTheme="minorEastAsia" w:hAnsi="Calibri" w:cstheme="minorBidi"/>
          <w:color w:val="000000" w:themeColor="text1"/>
          <w:kern w:val="24"/>
        </w:rPr>
        <w:t xml:space="preserve"> pulmonaires ont un </w:t>
      </w:r>
      <w:proofErr w:type="spellStart"/>
      <w:r w:rsidRPr="002D52F6">
        <w:rPr>
          <w:rFonts w:asciiTheme="minorHAnsi" w:eastAsiaTheme="minorEastAsia" w:hAnsi="Calibri" w:cstheme="minorBidi"/>
          <w:color w:val="000000" w:themeColor="text1"/>
          <w:kern w:val="24"/>
        </w:rPr>
        <w:t>diametre</w:t>
      </w:r>
      <w:proofErr w:type="spellEnd"/>
      <w:r w:rsidRPr="002D52F6">
        <w:rPr>
          <w:rFonts w:asciiTheme="minorHAnsi" w:eastAsiaTheme="minorEastAsia" w:hAnsi="Calibri" w:cstheme="minorBidi"/>
          <w:color w:val="000000" w:themeColor="text1"/>
          <w:kern w:val="24"/>
        </w:rPr>
        <w:t xml:space="preserve"> de 5 à </w:t>
      </w:r>
      <w:r w:rsidRPr="002D52F6">
        <w:rPr>
          <w:rFonts w:asciiTheme="minorHAnsi" w:eastAsiaTheme="minorEastAsia" w:hAnsi="Calibri" w:cstheme="minorBidi"/>
          <w:color w:val="000000" w:themeColor="text1"/>
          <w:kern w:val="24"/>
          <w:lang w:val="el-GR"/>
        </w:rPr>
        <w:t>7 μ</w:t>
      </w:r>
      <w:r w:rsidRPr="002D52F6">
        <w:rPr>
          <w:rFonts w:asciiTheme="minorHAnsi" w:eastAsiaTheme="minorEastAsia" w:hAnsi="Calibri" w:cstheme="minorBidi"/>
          <w:color w:val="000000" w:themeColor="text1"/>
          <w:kern w:val="24"/>
        </w:rPr>
        <w:t xml:space="preserve">m.  Ils sont limités par un endothélium reposant sur un basale </w:t>
      </w:r>
      <w:proofErr w:type="spellStart"/>
      <w:r w:rsidRPr="002D52F6">
        <w:rPr>
          <w:rFonts w:asciiTheme="minorHAnsi" w:eastAsiaTheme="minorEastAsia" w:hAnsi="Calibri" w:cstheme="minorBidi"/>
          <w:color w:val="000000" w:themeColor="text1"/>
          <w:kern w:val="24"/>
        </w:rPr>
        <w:t>continue.Les</w:t>
      </w:r>
      <w:proofErr w:type="spellEnd"/>
      <w:r w:rsidRPr="002D52F6">
        <w:rPr>
          <w:rFonts w:asciiTheme="minorHAnsi" w:eastAsiaTheme="minorEastAsia" w:hAnsi="Calibri" w:cstheme="minorBidi"/>
          <w:color w:val="000000" w:themeColor="text1"/>
          <w:kern w:val="24"/>
        </w:rPr>
        <w:t xml:space="preserve"> capillaires pulmonaires sont :      </w:t>
      </w:r>
    </w:p>
    <w:p w:rsidR="002D52F6" w:rsidRPr="002D52F6" w:rsidRDefault="002D52F6" w:rsidP="002D52F6">
      <w:pPr>
        <w:pStyle w:val="NormalWeb"/>
        <w:numPr>
          <w:ilvl w:val="0"/>
          <w:numId w:val="3"/>
        </w:numPr>
        <w:spacing w:before="0" w:beforeAutospacing="0" w:after="0" w:afterAutospacing="0" w:line="216" w:lineRule="auto"/>
      </w:pPr>
      <w:r w:rsidRPr="002D52F6">
        <w:rPr>
          <w:rFonts w:asciiTheme="minorHAnsi" w:eastAsiaTheme="minorEastAsia" w:hAnsi="Calibri" w:cstheme="minorBidi"/>
          <w:color w:val="000000" w:themeColor="text1"/>
          <w:kern w:val="24"/>
        </w:rPr>
        <w:t>de type capillaire continue à jonction moins serres que celles des capillaires cérébrales.</w:t>
      </w:r>
    </w:p>
    <w:p w:rsidR="002D52F6" w:rsidRPr="002D52F6" w:rsidRDefault="002D52F6" w:rsidP="002D52F6">
      <w:pPr>
        <w:pStyle w:val="NormalWeb"/>
        <w:numPr>
          <w:ilvl w:val="0"/>
          <w:numId w:val="3"/>
        </w:numPr>
        <w:spacing w:before="0" w:beforeAutospacing="0" w:after="0" w:afterAutospacing="0" w:line="216" w:lineRule="auto"/>
      </w:pPr>
      <w:r w:rsidRPr="002D52F6">
        <w:rPr>
          <w:rFonts w:asciiTheme="minorHAnsi" w:eastAsiaTheme="minorEastAsia" w:hAnsi="Calibri" w:cstheme="minorBidi"/>
          <w:color w:val="000000" w:themeColor="text1"/>
          <w:kern w:val="24"/>
        </w:rPr>
        <w:t xml:space="preserve">Les cellules endothéliales sont riches en  </w:t>
      </w:r>
      <w:proofErr w:type="spellStart"/>
      <w:r w:rsidRPr="002D52F6">
        <w:rPr>
          <w:rFonts w:asciiTheme="minorHAnsi" w:eastAsiaTheme="minorEastAsia" w:hAnsi="Calibri" w:cstheme="minorBidi"/>
          <w:color w:val="000000" w:themeColor="text1"/>
          <w:kern w:val="24"/>
        </w:rPr>
        <w:t>myofilaments</w:t>
      </w:r>
      <w:proofErr w:type="spellEnd"/>
      <w:r w:rsidRPr="002D52F6">
        <w:rPr>
          <w:rFonts w:asciiTheme="minorHAnsi" w:eastAsiaTheme="minorEastAsia" w:hAnsi="Calibri" w:cstheme="minorBidi"/>
          <w:color w:val="000000" w:themeColor="text1"/>
          <w:kern w:val="24"/>
        </w:rPr>
        <w:t xml:space="preserve"> et paraissent susceptibles de se contracter sous l’effet de </w:t>
      </w:r>
      <w:proofErr w:type="gramStart"/>
      <w:r w:rsidRPr="002D52F6">
        <w:rPr>
          <w:rFonts w:asciiTheme="minorHAnsi" w:eastAsiaTheme="minorEastAsia" w:hAnsi="Calibri" w:cstheme="minorBidi"/>
          <w:color w:val="000000" w:themeColor="text1"/>
          <w:kern w:val="24"/>
        </w:rPr>
        <w:t>l’ histamine</w:t>
      </w:r>
      <w:proofErr w:type="gramEnd"/>
      <w:r w:rsidRPr="002D52F6">
        <w:rPr>
          <w:rFonts w:asciiTheme="minorHAnsi" w:eastAsiaTheme="minorEastAsia" w:hAnsi="Calibri" w:cstheme="minorBidi"/>
          <w:color w:val="000000" w:themeColor="text1"/>
          <w:kern w:val="24"/>
        </w:rPr>
        <w:t xml:space="preserve"> de la </w:t>
      </w:r>
      <w:proofErr w:type="spellStart"/>
      <w:r w:rsidRPr="002D52F6">
        <w:rPr>
          <w:rFonts w:asciiTheme="minorHAnsi" w:eastAsiaTheme="minorEastAsia" w:hAnsi="Calibri" w:cstheme="minorBidi"/>
          <w:color w:val="000000" w:themeColor="text1"/>
          <w:kern w:val="24"/>
        </w:rPr>
        <w:t>serotonine</w:t>
      </w:r>
      <w:proofErr w:type="spellEnd"/>
      <w:r w:rsidRPr="002D52F6">
        <w:rPr>
          <w:rFonts w:asciiTheme="minorHAnsi" w:eastAsiaTheme="minorEastAsia" w:hAnsi="Calibri" w:cstheme="minorBidi"/>
          <w:color w:val="000000" w:themeColor="text1"/>
          <w:kern w:val="24"/>
        </w:rPr>
        <w:t xml:space="preserve"> de la bradykinine</w:t>
      </w:r>
    </w:p>
    <w:p w:rsidR="002D52F6" w:rsidRPr="002D52F6" w:rsidRDefault="002D52F6" w:rsidP="002D52F6">
      <w:pPr>
        <w:pStyle w:val="NormalWeb"/>
        <w:spacing w:before="0" w:beforeAutospacing="0" w:after="0" w:afterAutospacing="0" w:line="216" w:lineRule="auto"/>
        <w:rPr>
          <w:rFonts w:asciiTheme="majorHAnsi" w:eastAsiaTheme="majorEastAsia" w:hAnsi="Calibri Light" w:cstheme="majorBidi"/>
          <w:b/>
          <w:bCs/>
          <w:color w:val="000000" w:themeColor="text1"/>
          <w:kern w:val="24"/>
        </w:rPr>
      </w:pPr>
    </w:p>
    <w:p w:rsidR="00701EA3" w:rsidRDefault="00701EA3" w:rsidP="00B237BC">
      <w:pPr>
        <w:pStyle w:val="NormalWeb"/>
        <w:spacing w:before="200" w:beforeAutospacing="0" w:after="0" w:afterAutospacing="0" w:line="216" w:lineRule="auto"/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sz w:val="32"/>
          <w:szCs w:val="32"/>
          <w:u w:val="single"/>
        </w:rPr>
      </w:pPr>
    </w:p>
    <w:p w:rsidR="00701EA3" w:rsidRDefault="00701EA3" w:rsidP="00B237BC">
      <w:pPr>
        <w:pStyle w:val="NormalWeb"/>
        <w:spacing w:before="200" w:beforeAutospacing="0" w:after="0" w:afterAutospacing="0" w:line="216" w:lineRule="auto"/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sz w:val="32"/>
          <w:szCs w:val="32"/>
          <w:u w:val="single"/>
        </w:rPr>
      </w:pPr>
    </w:p>
    <w:p w:rsidR="00701EA3" w:rsidRDefault="00701EA3" w:rsidP="00B237BC">
      <w:pPr>
        <w:pStyle w:val="NormalWeb"/>
        <w:spacing w:before="200" w:beforeAutospacing="0" w:after="0" w:afterAutospacing="0" w:line="216" w:lineRule="auto"/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sz w:val="32"/>
          <w:szCs w:val="32"/>
          <w:u w:val="single"/>
        </w:rPr>
      </w:pPr>
    </w:p>
    <w:p w:rsidR="00701EA3" w:rsidRDefault="00701EA3" w:rsidP="00B237BC">
      <w:pPr>
        <w:pStyle w:val="NormalWeb"/>
        <w:spacing w:before="200" w:beforeAutospacing="0" w:after="0" w:afterAutospacing="0" w:line="216" w:lineRule="auto"/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sz w:val="32"/>
          <w:szCs w:val="32"/>
          <w:u w:val="single"/>
        </w:rPr>
      </w:pPr>
    </w:p>
    <w:p w:rsidR="00701EA3" w:rsidRDefault="00701EA3" w:rsidP="00B237BC">
      <w:pPr>
        <w:pStyle w:val="NormalWeb"/>
        <w:spacing w:before="200" w:beforeAutospacing="0" w:after="0" w:afterAutospacing="0" w:line="216" w:lineRule="auto"/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sz w:val="32"/>
          <w:szCs w:val="32"/>
          <w:u w:val="single"/>
        </w:rPr>
      </w:pPr>
    </w:p>
    <w:p w:rsidR="00701EA3" w:rsidRDefault="00701EA3" w:rsidP="00B237BC">
      <w:pPr>
        <w:pStyle w:val="NormalWeb"/>
        <w:spacing w:before="200" w:beforeAutospacing="0" w:after="0" w:afterAutospacing="0" w:line="216" w:lineRule="auto"/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sz w:val="32"/>
          <w:szCs w:val="32"/>
          <w:u w:val="single"/>
        </w:rPr>
      </w:pPr>
    </w:p>
    <w:p w:rsidR="00701EA3" w:rsidRDefault="00701EA3" w:rsidP="00B237BC">
      <w:pPr>
        <w:pStyle w:val="NormalWeb"/>
        <w:spacing w:before="200" w:beforeAutospacing="0" w:after="0" w:afterAutospacing="0" w:line="216" w:lineRule="auto"/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sz w:val="32"/>
          <w:szCs w:val="32"/>
          <w:u w:val="single"/>
        </w:rPr>
      </w:pPr>
    </w:p>
    <w:p w:rsidR="002D52F6" w:rsidRDefault="00701EA3" w:rsidP="00B237BC">
      <w:pPr>
        <w:pStyle w:val="NormalWeb"/>
        <w:spacing w:before="200" w:beforeAutospacing="0" w:after="0" w:afterAutospacing="0" w:line="216" w:lineRule="auto"/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sz w:val="32"/>
          <w:szCs w:val="32"/>
          <w:u w:val="single"/>
        </w:rPr>
      </w:pPr>
      <w:r w:rsidRPr="00701EA3"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sz w:val="32"/>
          <w:szCs w:val="32"/>
          <w:u w:val="single"/>
        </w:rPr>
        <w:t>III-RAPPEL PHYSIOLOGIQUE</w:t>
      </w:r>
      <w:r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sz w:val="32"/>
          <w:szCs w:val="32"/>
          <w:u w:val="single"/>
        </w:rPr>
        <w:t> :</w:t>
      </w:r>
    </w:p>
    <w:p w:rsidR="00701EA3" w:rsidRPr="00701EA3" w:rsidRDefault="00701EA3" w:rsidP="00701EA3">
      <w:pPr>
        <w:pStyle w:val="NormalWeb"/>
        <w:spacing w:before="0" w:beforeAutospacing="0" w:after="0" w:afterAutospacing="0" w:line="216" w:lineRule="auto"/>
      </w:pPr>
      <w:r w:rsidRPr="00701EA3">
        <w:rPr>
          <w:rFonts w:asciiTheme="minorHAnsi" w:eastAsiaTheme="minorEastAsia" w:hAnsi="Calibri" w:cstheme="minorBidi"/>
          <w:color w:val="000000" w:themeColor="text1"/>
          <w:kern w:val="24"/>
        </w:rPr>
        <w:lastRenderedPageBreak/>
        <w:t>La circulation pulmonaire comprend un circuit vasculaire complet:</w:t>
      </w:r>
    </w:p>
    <w:p w:rsidR="00701EA3" w:rsidRPr="00701EA3" w:rsidRDefault="00701EA3" w:rsidP="00701EA3">
      <w:pPr>
        <w:pStyle w:val="NormalWeb"/>
        <w:spacing w:before="0" w:beforeAutospacing="0" w:after="0" w:afterAutospacing="0" w:line="216" w:lineRule="auto"/>
      </w:pPr>
      <w:r w:rsidRPr="00701EA3">
        <w:rPr>
          <w:rFonts w:asciiTheme="minorHAnsi" w:eastAsiaTheme="minorEastAsia" w:hAnsi="Calibri" w:cstheme="minorBidi"/>
          <w:color w:val="000000" w:themeColor="text1"/>
          <w:kern w:val="24"/>
        </w:rPr>
        <w:t>Artères –capillaires-veines et lymphatiques.</w:t>
      </w:r>
    </w:p>
    <w:p w:rsidR="00701EA3" w:rsidRDefault="000D2F76" w:rsidP="000D2F76">
      <w:pPr>
        <w:pStyle w:val="NormalWeb"/>
        <w:spacing w:before="0" w:beforeAutospacing="0" w:after="0" w:afterAutospacing="0" w:line="216" w:lineRule="auto"/>
        <w:rPr>
          <w:rFonts w:asciiTheme="minorHAnsi" w:eastAsiaTheme="minorEastAsia" w:hAnsi="Calibri" w:cstheme="minorBidi"/>
          <w:color w:val="000000" w:themeColor="text1"/>
          <w:kern w:val="24"/>
        </w:rPr>
      </w:pPr>
      <w:r>
        <w:rPr>
          <w:rFonts w:asciiTheme="minorHAnsi" w:eastAsiaTheme="minorEastAsia" w:hAnsi="Calibri" w:cstheme="minorBidi"/>
          <w:color w:val="000000" w:themeColor="text1"/>
          <w:kern w:val="24"/>
        </w:rPr>
        <w:t>La</w:t>
      </w:r>
      <w:r w:rsidR="00701EA3" w:rsidRPr="00701EA3">
        <w:rPr>
          <w:rFonts w:asciiTheme="minorHAnsi" w:eastAsiaTheme="minorEastAsia" w:hAnsi="Calibri" w:cstheme="minorBidi"/>
          <w:color w:val="000000" w:themeColor="text1"/>
          <w:kern w:val="24"/>
        </w:rPr>
        <w:t xml:space="preserve"> circulation pulmonaire sépare le </w:t>
      </w:r>
      <w:r w:rsidR="005B284F" w:rsidRPr="00701EA3">
        <w:rPr>
          <w:rFonts w:asciiTheme="minorHAnsi" w:eastAsiaTheme="minorEastAsia" w:hAnsi="Calibri" w:cstheme="minorBidi"/>
          <w:color w:val="000000" w:themeColor="text1"/>
          <w:kern w:val="24"/>
        </w:rPr>
        <w:t>cœur</w:t>
      </w:r>
      <w:r w:rsidR="00701EA3" w:rsidRPr="00701EA3">
        <w:rPr>
          <w:rFonts w:asciiTheme="minorHAnsi" w:eastAsiaTheme="minorEastAsia" w:hAnsi="Calibri" w:cstheme="minorBidi"/>
          <w:color w:val="000000" w:themeColor="text1"/>
          <w:kern w:val="24"/>
        </w:rPr>
        <w:t xml:space="preserve"> droit dont elle </w:t>
      </w:r>
      <w:r w:rsidR="005B284F" w:rsidRPr="00701EA3">
        <w:rPr>
          <w:rFonts w:asciiTheme="minorHAnsi" w:eastAsiaTheme="minorEastAsia" w:hAnsi="Calibri" w:cstheme="minorBidi"/>
          <w:color w:val="000000" w:themeColor="text1"/>
          <w:kern w:val="24"/>
        </w:rPr>
        <w:t>reçoit</w:t>
      </w:r>
      <w:r w:rsidR="00701EA3" w:rsidRPr="00701EA3">
        <w:rPr>
          <w:rFonts w:asciiTheme="minorHAnsi" w:eastAsiaTheme="minorEastAsia" w:hAnsi="Calibri" w:cstheme="minorBidi"/>
          <w:color w:val="000000" w:themeColor="text1"/>
          <w:kern w:val="24"/>
        </w:rPr>
        <w:t xml:space="preserve"> du sang veineux par l’artère pulmonaire du </w:t>
      </w:r>
      <w:r w:rsidR="005B284F" w:rsidRPr="00701EA3">
        <w:rPr>
          <w:rFonts w:asciiTheme="minorHAnsi" w:eastAsiaTheme="minorEastAsia" w:hAnsi="Calibri" w:cstheme="minorBidi"/>
          <w:color w:val="000000" w:themeColor="text1"/>
          <w:kern w:val="24"/>
        </w:rPr>
        <w:t>cœur</w:t>
      </w:r>
      <w:r w:rsidR="00701EA3" w:rsidRPr="00701EA3">
        <w:rPr>
          <w:rFonts w:asciiTheme="minorHAnsi" w:eastAsiaTheme="minorEastAsia" w:hAnsi="Calibri" w:cstheme="minorBidi"/>
          <w:color w:val="000000" w:themeColor="text1"/>
          <w:kern w:val="24"/>
        </w:rPr>
        <w:t xml:space="preserve"> gauche à qui elle </w:t>
      </w:r>
      <w:r w:rsidR="005B284F" w:rsidRPr="00701EA3">
        <w:rPr>
          <w:rFonts w:asciiTheme="minorHAnsi" w:eastAsiaTheme="minorEastAsia" w:hAnsi="Calibri" w:cstheme="minorBidi"/>
          <w:color w:val="000000" w:themeColor="text1"/>
          <w:kern w:val="24"/>
        </w:rPr>
        <w:t>envoi</w:t>
      </w:r>
      <w:r w:rsidR="00701EA3" w:rsidRPr="00701EA3">
        <w:rPr>
          <w:rFonts w:asciiTheme="minorHAnsi" w:eastAsiaTheme="minorEastAsia" w:hAnsi="Calibri" w:cstheme="minorBidi"/>
          <w:color w:val="000000" w:themeColor="text1"/>
          <w:kern w:val="24"/>
        </w:rPr>
        <w:t xml:space="preserve"> par les veines </w:t>
      </w:r>
      <w:r w:rsidR="005B284F" w:rsidRPr="00701EA3">
        <w:rPr>
          <w:rFonts w:asciiTheme="minorHAnsi" w:eastAsiaTheme="minorEastAsia" w:hAnsi="Calibri" w:cstheme="minorBidi"/>
          <w:color w:val="000000" w:themeColor="text1"/>
          <w:kern w:val="24"/>
        </w:rPr>
        <w:t>pulmonaires</w:t>
      </w:r>
      <w:r w:rsidR="00701EA3" w:rsidRPr="00701EA3">
        <w:rPr>
          <w:rFonts w:asciiTheme="minorHAnsi" w:eastAsiaTheme="minorEastAsia" w:hAnsi="Calibri" w:cstheme="minorBidi"/>
          <w:color w:val="000000" w:themeColor="text1"/>
          <w:kern w:val="24"/>
        </w:rPr>
        <w:t xml:space="preserve"> un sang </w:t>
      </w:r>
      <w:r w:rsidR="005B284F" w:rsidRPr="00701EA3">
        <w:rPr>
          <w:rFonts w:asciiTheme="minorHAnsi" w:eastAsiaTheme="minorEastAsia" w:hAnsi="Calibri" w:cstheme="minorBidi"/>
          <w:color w:val="000000" w:themeColor="text1"/>
          <w:kern w:val="24"/>
        </w:rPr>
        <w:t>artériel</w:t>
      </w:r>
      <w:r w:rsidR="00701EA3" w:rsidRPr="00701EA3">
        <w:rPr>
          <w:rFonts w:asciiTheme="minorHAnsi" w:eastAsiaTheme="minorEastAsia" w:hAnsi="Calibri" w:cstheme="minorBidi"/>
          <w:color w:val="000000" w:themeColor="text1"/>
          <w:kern w:val="24"/>
        </w:rPr>
        <w:t xml:space="preserve"> lors de </w:t>
      </w:r>
      <w:proofErr w:type="spellStart"/>
      <w:r w:rsidR="00701EA3" w:rsidRPr="00701EA3">
        <w:rPr>
          <w:rFonts w:asciiTheme="minorHAnsi" w:eastAsiaTheme="minorEastAsia" w:hAnsi="Calibri" w:cstheme="minorBidi"/>
          <w:color w:val="000000" w:themeColor="text1"/>
          <w:kern w:val="24"/>
        </w:rPr>
        <w:t>sonpassage</w:t>
      </w:r>
      <w:proofErr w:type="spellEnd"/>
      <w:r w:rsidR="00701EA3" w:rsidRPr="00701EA3">
        <w:rPr>
          <w:rFonts w:asciiTheme="minorHAnsi" w:eastAsiaTheme="minorEastAsia" w:hAnsi="Calibri" w:cstheme="minorBidi"/>
          <w:color w:val="000000" w:themeColor="text1"/>
          <w:kern w:val="24"/>
        </w:rPr>
        <w:t xml:space="preserve"> dans les capillaires pulmonaires.</w:t>
      </w:r>
    </w:p>
    <w:p w:rsidR="00701EA3" w:rsidRDefault="00701EA3" w:rsidP="000D2F76">
      <w:pPr>
        <w:pStyle w:val="NormalWeb"/>
        <w:spacing w:before="200" w:beforeAutospacing="0" w:after="0" w:afterAutospacing="0" w:line="216" w:lineRule="auto"/>
        <w:rPr>
          <w:rFonts w:asciiTheme="minorHAnsi" w:eastAsiaTheme="minorEastAsia" w:hAnsi="Calibri" w:cstheme="minorBidi"/>
          <w:color w:val="000000" w:themeColor="text1"/>
          <w:kern w:val="24"/>
        </w:rPr>
      </w:pPr>
      <w:r w:rsidRPr="00701EA3">
        <w:rPr>
          <w:rFonts w:asciiTheme="minorHAnsi" w:eastAsiaTheme="minorEastAsia" w:hAnsi="Calibri" w:cstheme="minorBidi"/>
          <w:color w:val="000000" w:themeColor="text1"/>
          <w:kern w:val="24"/>
        </w:rPr>
        <w:t xml:space="preserve">Le drainage lymphatique du tissu pulmonaire est   abondant et </w:t>
      </w:r>
      <w:r w:rsidR="005B284F" w:rsidRPr="00701EA3">
        <w:rPr>
          <w:rFonts w:asciiTheme="minorHAnsi" w:eastAsiaTheme="minorEastAsia" w:hAnsi="Calibri" w:cstheme="minorBidi"/>
          <w:color w:val="000000" w:themeColor="text1"/>
          <w:kern w:val="24"/>
        </w:rPr>
        <w:t>débute</w:t>
      </w:r>
      <w:r w:rsidRPr="00701EA3">
        <w:rPr>
          <w:rFonts w:asciiTheme="minorHAnsi" w:eastAsiaTheme="minorEastAsia" w:hAnsi="Calibri" w:cstheme="minorBidi"/>
          <w:color w:val="000000" w:themeColor="text1"/>
          <w:kern w:val="24"/>
        </w:rPr>
        <w:t xml:space="preserve"> au niveau des bronchioles terminales.il existe des échanges liquidiens entre le secteur interstitiel et secteur capillaire sous le contrôle du drainage </w:t>
      </w:r>
      <w:proofErr w:type="spellStart"/>
      <w:r w:rsidRPr="00701EA3">
        <w:rPr>
          <w:rFonts w:asciiTheme="minorHAnsi" w:eastAsiaTheme="minorEastAsia" w:hAnsi="Calibri" w:cstheme="minorBidi"/>
          <w:color w:val="000000" w:themeColor="text1"/>
          <w:kern w:val="24"/>
        </w:rPr>
        <w:t>lymphatique.Le</w:t>
      </w:r>
      <w:proofErr w:type="spellEnd"/>
      <w:r w:rsidRPr="00701EA3">
        <w:rPr>
          <w:rFonts w:asciiTheme="minorHAnsi" w:eastAsiaTheme="minorEastAsia" w:hAnsi="Calibri" w:cstheme="minorBidi"/>
          <w:color w:val="000000" w:themeColor="text1"/>
          <w:kern w:val="24"/>
        </w:rPr>
        <w:t xml:space="preserve"> gradient de pression hydrostatique tend à faire sortir le liquide des </w:t>
      </w:r>
      <w:proofErr w:type="spellStart"/>
      <w:r w:rsidRPr="00701EA3">
        <w:rPr>
          <w:rFonts w:asciiTheme="minorHAnsi" w:eastAsiaTheme="minorEastAsia" w:hAnsi="Calibri" w:cstheme="minorBidi"/>
          <w:color w:val="000000" w:themeColor="text1"/>
          <w:kern w:val="24"/>
        </w:rPr>
        <w:t>vaisseaux.Le</w:t>
      </w:r>
      <w:proofErr w:type="spellEnd"/>
      <w:r w:rsidRPr="00701EA3">
        <w:rPr>
          <w:rFonts w:asciiTheme="minorHAnsi" w:eastAsiaTheme="minorEastAsia" w:hAnsi="Calibri" w:cstheme="minorBidi"/>
          <w:color w:val="000000" w:themeColor="text1"/>
          <w:kern w:val="24"/>
        </w:rPr>
        <w:t xml:space="preserve"> gradient de pression oncotique </w:t>
      </w:r>
      <w:r w:rsidR="005B284F" w:rsidRPr="00701EA3">
        <w:rPr>
          <w:rFonts w:asciiTheme="minorHAnsi" w:eastAsiaTheme="minorEastAsia" w:hAnsi="Calibri" w:cstheme="minorBidi"/>
          <w:color w:val="000000" w:themeColor="text1"/>
          <w:kern w:val="24"/>
        </w:rPr>
        <w:t>s’oppose</w:t>
      </w:r>
      <w:r w:rsidRPr="00701EA3">
        <w:rPr>
          <w:rFonts w:asciiTheme="minorHAnsi" w:eastAsiaTheme="minorEastAsia" w:hAnsi="Calibri" w:cstheme="minorBidi"/>
          <w:color w:val="000000" w:themeColor="text1"/>
          <w:kern w:val="24"/>
        </w:rPr>
        <w:t xml:space="preserve"> à cette transsudation de liquide</w:t>
      </w:r>
      <w:r w:rsidR="000D2F76">
        <w:rPr>
          <w:rFonts w:asciiTheme="minorHAnsi" w:eastAsiaTheme="minorEastAsia" w:hAnsi="Calibri" w:cstheme="minorBidi"/>
          <w:color w:val="000000" w:themeColor="text1"/>
          <w:kern w:val="24"/>
        </w:rPr>
        <w:t>.</w:t>
      </w:r>
    </w:p>
    <w:p w:rsidR="000D2F76" w:rsidRDefault="000D2F76" w:rsidP="000D2F76">
      <w:pPr>
        <w:pStyle w:val="NormalWeb"/>
        <w:spacing w:before="0" w:beforeAutospacing="0" w:after="0" w:afterAutospacing="0" w:line="216" w:lineRule="auto"/>
        <w:rPr>
          <w:rFonts w:asciiTheme="minorHAnsi" w:eastAsiaTheme="minorEastAsia" w:hAnsi="Calibri" w:cstheme="minorBidi"/>
          <w:color w:val="000000" w:themeColor="text1"/>
          <w:kern w:val="24"/>
        </w:rPr>
      </w:pPr>
      <w:r w:rsidRPr="000D2F76">
        <w:rPr>
          <w:rFonts w:asciiTheme="minorHAnsi" w:eastAsiaTheme="minorEastAsia" w:hAnsi="Calibri" w:cstheme="minorBidi"/>
          <w:color w:val="000000" w:themeColor="text1"/>
          <w:kern w:val="24"/>
        </w:rPr>
        <w:t xml:space="preserve">Il existe un passage du liquide du capillaire vers </w:t>
      </w:r>
      <w:r w:rsidR="005B284F" w:rsidRPr="000D2F76">
        <w:rPr>
          <w:rFonts w:asciiTheme="minorHAnsi" w:eastAsiaTheme="minorEastAsia" w:hAnsi="Calibri" w:cstheme="minorBidi"/>
          <w:color w:val="000000" w:themeColor="text1"/>
          <w:kern w:val="24"/>
        </w:rPr>
        <w:t>l’</w:t>
      </w:r>
      <w:proofErr w:type="spellStart"/>
      <w:r w:rsidR="005B284F" w:rsidRPr="000D2F76">
        <w:rPr>
          <w:rFonts w:asciiTheme="minorHAnsi" w:eastAsiaTheme="minorEastAsia" w:hAnsi="Calibri" w:cstheme="minorBidi"/>
          <w:color w:val="000000" w:themeColor="text1"/>
          <w:kern w:val="24"/>
        </w:rPr>
        <w:t>interstitum</w:t>
      </w:r>
      <w:proofErr w:type="spellEnd"/>
      <w:r w:rsidR="005B284F" w:rsidRPr="000D2F76">
        <w:rPr>
          <w:rFonts w:asciiTheme="minorHAnsi" w:eastAsiaTheme="minorEastAsia" w:hAnsi="Calibri" w:cstheme="minorBidi"/>
          <w:color w:val="000000" w:themeColor="text1"/>
          <w:kern w:val="24"/>
        </w:rPr>
        <w:t xml:space="preserve">. </w:t>
      </w:r>
      <w:r w:rsidRPr="000D2F76">
        <w:rPr>
          <w:rFonts w:asciiTheme="minorHAnsi" w:eastAsiaTheme="minorEastAsia" w:hAnsi="Calibri" w:cstheme="minorBidi"/>
          <w:color w:val="000000" w:themeColor="text1"/>
          <w:kern w:val="24"/>
        </w:rPr>
        <w:t xml:space="preserve">En effet </w:t>
      </w:r>
      <w:r w:rsidR="005B284F" w:rsidRPr="000D2F76">
        <w:rPr>
          <w:rFonts w:asciiTheme="minorHAnsi" w:eastAsiaTheme="minorEastAsia" w:hAnsi="Calibri" w:cstheme="minorBidi"/>
          <w:color w:val="000000" w:themeColor="text1"/>
          <w:kern w:val="24"/>
        </w:rPr>
        <w:t>l’</w:t>
      </w:r>
      <w:proofErr w:type="spellStart"/>
      <w:r w:rsidR="005B284F" w:rsidRPr="000D2F76">
        <w:rPr>
          <w:rFonts w:asciiTheme="minorHAnsi" w:eastAsiaTheme="minorEastAsia" w:hAnsi="Calibri" w:cstheme="minorBidi"/>
          <w:color w:val="000000" w:themeColor="text1"/>
          <w:kern w:val="24"/>
        </w:rPr>
        <w:t>endothélium</w:t>
      </w:r>
      <w:r w:rsidR="001771C0" w:rsidRPr="000D2F76">
        <w:rPr>
          <w:rFonts w:asciiTheme="minorHAnsi" w:eastAsiaTheme="minorEastAsia" w:hAnsi="Calibri" w:cstheme="minorBidi"/>
          <w:color w:val="000000" w:themeColor="text1"/>
          <w:kern w:val="24"/>
        </w:rPr>
        <w:t>présente</w:t>
      </w:r>
      <w:proofErr w:type="spellEnd"/>
      <w:r w:rsidRPr="000D2F76">
        <w:rPr>
          <w:rFonts w:asciiTheme="minorHAnsi" w:eastAsiaTheme="minorEastAsia" w:hAnsi="Calibri" w:cstheme="minorBidi"/>
          <w:color w:val="000000" w:themeColor="text1"/>
          <w:kern w:val="24"/>
        </w:rPr>
        <w:t xml:space="preserve"> une certaine </w:t>
      </w:r>
      <w:r w:rsidR="005B284F" w:rsidRPr="000D2F76">
        <w:rPr>
          <w:rFonts w:asciiTheme="minorHAnsi" w:eastAsiaTheme="minorEastAsia" w:hAnsi="Calibri" w:cstheme="minorBidi"/>
          <w:color w:val="000000" w:themeColor="text1"/>
          <w:kern w:val="24"/>
        </w:rPr>
        <w:t>perméabilité</w:t>
      </w:r>
      <w:r w:rsidRPr="000D2F76">
        <w:rPr>
          <w:rFonts w:asciiTheme="minorHAnsi" w:eastAsiaTheme="minorEastAsia" w:hAnsi="Calibri" w:cstheme="minorBidi"/>
          <w:color w:val="000000" w:themeColor="text1"/>
          <w:kern w:val="24"/>
        </w:rPr>
        <w:t xml:space="preserve"> et le bilan des forces qui </w:t>
      </w:r>
      <w:r w:rsidR="005B284F" w:rsidRPr="000D2F76">
        <w:rPr>
          <w:rFonts w:asciiTheme="minorHAnsi" w:eastAsiaTheme="minorEastAsia" w:hAnsi="Calibri" w:cstheme="minorBidi"/>
          <w:color w:val="000000" w:themeColor="text1"/>
          <w:kern w:val="24"/>
        </w:rPr>
        <w:t>s’exercent</w:t>
      </w:r>
      <w:r w:rsidRPr="000D2F76">
        <w:rPr>
          <w:rFonts w:asciiTheme="minorHAnsi" w:eastAsiaTheme="minorEastAsia" w:hAnsi="Calibri" w:cstheme="minorBidi"/>
          <w:color w:val="000000" w:themeColor="text1"/>
          <w:kern w:val="24"/>
        </w:rPr>
        <w:t xml:space="preserve"> de part et </w:t>
      </w:r>
      <w:proofErr w:type="gramStart"/>
      <w:r w:rsidRPr="000D2F76">
        <w:rPr>
          <w:rFonts w:asciiTheme="minorHAnsi" w:eastAsiaTheme="minorEastAsia" w:hAnsi="Calibri" w:cstheme="minorBidi"/>
          <w:color w:val="000000" w:themeColor="text1"/>
          <w:kern w:val="24"/>
        </w:rPr>
        <w:t>d’ autre</w:t>
      </w:r>
      <w:proofErr w:type="gramEnd"/>
      <w:r w:rsidRPr="000D2F76">
        <w:rPr>
          <w:rFonts w:asciiTheme="minorHAnsi" w:eastAsiaTheme="minorEastAsia" w:hAnsi="Calibri" w:cstheme="minorBidi"/>
          <w:color w:val="000000" w:themeColor="text1"/>
          <w:kern w:val="24"/>
        </w:rPr>
        <w:t xml:space="preserve"> de l’ </w:t>
      </w:r>
      <w:proofErr w:type="spellStart"/>
      <w:r w:rsidRPr="000D2F76">
        <w:rPr>
          <w:rFonts w:asciiTheme="minorHAnsi" w:eastAsiaTheme="minorEastAsia" w:hAnsi="Calibri" w:cstheme="minorBidi"/>
          <w:color w:val="000000" w:themeColor="text1"/>
          <w:kern w:val="24"/>
        </w:rPr>
        <w:t>endothelium</w:t>
      </w:r>
      <w:proofErr w:type="spellEnd"/>
      <w:r w:rsidRPr="000D2F76">
        <w:rPr>
          <w:rFonts w:asciiTheme="minorHAnsi" w:eastAsiaTheme="minorEastAsia" w:hAnsi="Calibri" w:cstheme="minorBidi"/>
          <w:color w:val="000000" w:themeColor="text1"/>
          <w:kern w:val="24"/>
        </w:rPr>
        <w:t xml:space="preserve"> se fait en faveur d’</w:t>
      </w:r>
      <w:r>
        <w:rPr>
          <w:rFonts w:asciiTheme="minorHAnsi" w:eastAsiaTheme="minorEastAsia" w:hAnsi="Calibri" w:cstheme="minorBidi"/>
          <w:color w:val="000000" w:themeColor="text1"/>
          <w:kern w:val="24"/>
        </w:rPr>
        <w:t xml:space="preserve"> une extravasation de liquide.</w:t>
      </w:r>
    </w:p>
    <w:p w:rsidR="000D2F76" w:rsidRDefault="000D2F76" w:rsidP="000D2F76">
      <w:pPr>
        <w:pStyle w:val="NormalWeb"/>
        <w:spacing w:before="0" w:beforeAutospacing="0" w:after="0" w:afterAutospacing="0" w:line="216" w:lineRule="auto"/>
        <w:rPr>
          <w:rFonts w:asciiTheme="minorHAnsi" w:eastAsiaTheme="minorEastAsia" w:hAnsi="Calibri" w:cstheme="minorBidi"/>
          <w:color w:val="000000" w:themeColor="text1"/>
          <w:kern w:val="24"/>
        </w:rPr>
      </w:pPr>
      <w:r w:rsidRPr="000D2F76">
        <w:rPr>
          <w:rFonts w:asciiTheme="minorHAnsi" w:eastAsiaTheme="minorEastAsia" w:hAnsi="Calibri" w:cstheme="minorBidi"/>
          <w:color w:val="000000" w:themeColor="text1"/>
          <w:kern w:val="24"/>
        </w:rPr>
        <w:t xml:space="preserve">Les mouvements de fluide à travers les </w:t>
      </w:r>
      <w:proofErr w:type="spellStart"/>
      <w:r w:rsidRPr="000D2F76">
        <w:rPr>
          <w:rFonts w:asciiTheme="minorHAnsi" w:eastAsiaTheme="minorEastAsia" w:hAnsi="Calibri" w:cstheme="minorBidi"/>
          <w:color w:val="000000" w:themeColor="text1"/>
          <w:kern w:val="24"/>
        </w:rPr>
        <w:t>endotheliums</w:t>
      </w:r>
      <w:proofErr w:type="spellEnd"/>
      <w:r w:rsidRPr="000D2F76">
        <w:rPr>
          <w:rFonts w:asciiTheme="minorHAnsi" w:eastAsiaTheme="minorEastAsia" w:hAnsi="Calibri" w:cstheme="minorBidi"/>
          <w:color w:val="000000" w:themeColor="text1"/>
          <w:kern w:val="24"/>
        </w:rPr>
        <w:t xml:space="preserve"> et notamment </w:t>
      </w:r>
      <w:proofErr w:type="gramStart"/>
      <w:r w:rsidRPr="000D2F76">
        <w:rPr>
          <w:rFonts w:asciiTheme="minorHAnsi" w:eastAsiaTheme="minorEastAsia" w:hAnsi="Calibri" w:cstheme="minorBidi"/>
          <w:color w:val="000000" w:themeColor="text1"/>
          <w:kern w:val="24"/>
        </w:rPr>
        <w:t xml:space="preserve">l’ </w:t>
      </w:r>
      <w:proofErr w:type="spellStart"/>
      <w:r w:rsidR="005B284F" w:rsidRPr="000D2F76">
        <w:rPr>
          <w:rFonts w:asciiTheme="minorHAnsi" w:eastAsiaTheme="minorEastAsia" w:hAnsi="Calibri" w:cstheme="minorBidi"/>
          <w:color w:val="000000" w:themeColor="text1"/>
          <w:kern w:val="24"/>
        </w:rPr>
        <w:t>endothéliumpulmonaire</w:t>
      </w:r>
      <w:proofErr w:type="spellEnd"/>
      <w:proofErr w:type="gramEnd"/>
      <w:r w:rsidRPr="000D2F76">
        <w:rPr>
          <w:rFonts w:asciiTheme="minorHAnsi" w:eastAsiaTheme="minorEastAsia" w:hAnsi="Calibri" w:cstheme="minorBidi"/>
          <w:color w:val="000000" w:themeColor="text1"/>
          <w:kern w:val="24"/>
        </w:rPr>
        <w:t xml:space="preserve"> sont </w:t>
      </w:r>
      <w:r w:rsidR="005B284F" w:rsidRPr="000D2F76">
        <w:rPr>
          <w:rFonts w:asciiTheme="minorHAnsi" w:eastAsiaTheme="minorEastAsia" w:hAnsi="Calibri" w:cstheme="minorBidi"/>
          <w:color w:val="000000" w:themeColor="text1"/>
          <w:kern w:val="24"/>
        </w:rPr>
        <w:t>estimés</w:t>
      </w:r>
      <w:r w:rsidRPr="000D2F76">
        <w:rPr>
          <w:rFonts w:asciiTheme="minorHAnsi" w:eastAsiaTheme="minorEastAsia" w:hAnsi="Calibri" w:cstheme="minorBidi"/>
          <w:color w:val="000000" w:themeColor="text1"/>
          <w:kern w:val="24"/>
        </w:rPr>
        <w:t xml:space="preserve"> par la </w:t>
      </w:r>
      <w:r w:rsidR="005B284F" w:rsidRPr="000D2F76">
        <w:rPr>
          <w:rFonts w:asciiTheme="minorHAnsi" w:eastAsiaTheme="minorEastAsia" w:hAnsi="Calibri" w:cstheme="minorBidi"/>
          <w:color w:val="000000" w:themeColor="text1"/>
          <w:kern w:val="24"/>
        </w:rPr>
        <w:t>loi</w:t>
      </w:r>
      <w:r w:rsidRPr="000D2F76">
        <w:rPr>
          <w:rFonts w:asciiTheme="minorHAnsi" w:eastAsiaTheme="minorEastAsia" w:hAnsi="Calibri" w:cstheme="minorBidi"/>
          <w:color w:val="000000" w:themeColor="text1"/>
          <w:kern w:val="24"/>
        </w:rPr>
        <w:t xml:space="preserve"> de </w:t>
      </w:r>
      <w:proofErr w:type="spellStart"/>
      <w:r w:rsidRPr="000D2F76">
        <w:rPr>
          <w:rFonts w:asciiTheme="minorHAnsi" w:eastAsiaTheme="minorEastAsia" w:hAnsi="Calibri" w:cstheme="minorBidi"/>
          <w:color w:val="000000" w:themeColor="text1"/>
          <w:kern w:val="24"/>
        </w:rPr>
        <w:t>starling</w:t>
      </w:r>
      <w:proofErr w:type="spellEnd"/>
      <w:r w:rsidR="00F119E2">
        <w:rPr>
          <w:rFonts w:asciiTheme="minorHAnsi" w:eastAsiaTheme="minorEastAsia" w:hAnsi="Calibri" w:cstheme="minorBidi"/>
          <w:color w:val="000000" w:themeColor="text1"/>
          <w:kern w:val="24"/>
        </w:rPr>
        <w:t>.</w:t>
      </w:r>
    </w:p>
    <w:p w:rsidR="00887EEB" w:rsidRDefault="00887EEB" w:rsidP="000D2F76">
      <w:pPr>
        <w:pStyle w:val="NormalWeb"/>
        <w:spacing w:before="0" w:beforeAutospacing="0" w:after="0" w:afterAutospacing="0" w:line="216" w:lineRule="auto"/>
        <w:rPr>
          <w:rFonts w:asciiTheme="minorHAnsi" w:eastAsiaTheme="minorEastAsia" w:hAnsi="Calibri" w:cstheme="minorBidi"/>
          <w:color w:val="000000" w:themeColor="text1"/>
          <w:kern w:val="24"/>
        </w:rPr>
      </w:pPr>
    </w:p>
    <w:p w:rsidR="00887EEB" w:rsidRDefault="00887EEB" w:rsidP="000D2F76">
      <w:pPr>
        <w:pStyle w:val="NormalWeb"/>
        <w:spacing w:before="0" w:beforeAutospacing="0" w:after="0" w:afterAutospacing="0" w:line="216" w:lineRule="auto"/>
        <w:rPr>
          <w:rFonts w:asciiTheme="minorHAnsi" w:eastAsiaTheme="minorEastAsia" w:hAnsi="Calibri" w:cstheme="minorBidi"/>
          <w:color w:val="000000" w:themeColor="text1"/>
          <w:kern w:val="24"/>
        </w:rPr>
      </w:pPr>
    </w:p>
    <w:p w:rsidR="00887EEB" w:rsidRDefault="00887EEB" w:rsidP="000D2F76">
      <w:pPr>
        <w:pStyle w:val="NormalWeb"/>
        <w:spacing w:before="0" w:beforeAutospacing="0" w:after="0" w:afterAutospacing="0" w:line="216" w:lineRule="auto"/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sz w:val="32"/>
          <w:szCs w:val="32"/>
          <w:u w:val="single"/>
        </w:rPr>
      </w:pPr>
      <w:r w:rsidRPr="00887EEB"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sz w:val="32"/>
          <w:szCs w:val="32"/>
          <w:u w:val="single"/>
        </w:rPr>
        <w:t>IV-PHYSIOPATHOLOGIE</w:t>
      </w:r>
      <w:r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sz w:val="32"/>
          <w:szCs w:val="32"/>
          <w:u w:val="single"/>
        </w:rPr>
        <w:t> :</w:t>
      </w:r>
    </w:p>
    <w:p w:rsidR="00887EEB" w:rsidRPr="00887EEB" w:rsidRDefault="00887EEB" w:rsidP="00887EEB">
      <w:pPr>
        <w:pStyle w:val="NormalWeb"/>
        <w:spacing w:before="0" w:beforeAutospacing="0" w:after="0" w:afterAutospacing="0" w:line="216" w:lineRule="auto"/>
      </w:pPr>
      <w:r w:rsidRPr="00887EEB">
        <w:rPr>
          <w:rFonts w:asciiTheme="minorHAnsi" w:eastAsiaTheme="minorEastAsia" w:hAnsi="Calibri" w:cstheme="minorBidi"/>
          <w:color w:val="000000" w:themeColor="text1"/>
          <w:kern w:val="24"/>
        </w:rPr>
        <w:t xml:space="preserve">les échanges liquidiens existant entre secteur interstitiel </w:t>
      </w:r>
      <w:proofErr w:type="spellStart"/>
      <w:r w:rsidRPr="00887EEB">
        <w:rPr>
          <w:rFonts w:asciiTheme="minorHAnsi" w:eastAsiaTheme="minorEastAsia" w:hAnsi="Calibri" w:cstheme="minorBidi"/>
          <w:color w:val="000000" w:themeColor="text1"/>
          <w:kern w:val="24"/>
        </w:rPr>
        <w:t>etsecteur</w:t>
      </w:r>
      <w:proofErr w:type="spellEnd"/>
      <w:r w:rsidRPr="00887EEB">
        <w:rPr>
          <w:rFonts w:asciiTheme="minorHAnsi" w:eastAsiaTheme="minorEastAsia" w:hAnsi="Calibri" w:cstheme="minorBidi"/>
          <w:color w:val="000000" w:themeColor="text1"/>
          <w:kern w:val="24"/>
        </w:rPr>
        <w:t xml:space="preserve"> capillaire sont régi par la formule </w:t>
      </w:r>
      <w:proofErr w:type="gramStart"/>
      <w:r w:rsidRPr="00887EEB">
        <w:rPr>
          <w:rFonts w:asciiTheme="minorHAnsi" w:eastAsiaTheme="minorEastAsia" w:hAnsi="Calibri" w:cstheme="minorBidi"/>
          <w:color w:val="000000" w:themeColor="text1"/>
          <w:kern w:val="24"/>
        </w:rPr>
        <w:t>:Q</w:t>
      </w:r>
      <w:proofErr w:type="gramEnd"/>
      <w:r w:rsidRPr="00887EEB">
        <w:rPr>
          <w:rFonts w:asciiTheme="minorHAnsi" w:eastAsiaTheme="minorEastAsia" w:hAnsi="Calibri" w:cstheme="minorBidi"/>
          <w:color w:val="000000" w:themeColor="text1"/>
          <w:kern w:val="24"/>
        </w:rPr>
        <w:t xml:space="preserve"> = K (PCP + p </w:t>
      </w:r>
      <w:proofErr w:type="spellStart"/>
      <w:r w:rsidRPr="00887EEB">
        <w:rPr>
          <w:rFonts w:asciiTheme="minorHAnsi" w:eastAsiaTheme="minorEastAsia" w:hAnsi="Calibri" w:cstheme="minorBidi"/>
          <w:color w:val="000000" w:themeColor="text1"/>
          <w:kern w:val="24"/>
        </w:rPr>
        <w:t>int</w:t>
      </w:r>
      <w:proofErr w:type="spellEnd"/>
      <w:r w:rsidRPr="00887EEB">
        <w:rPr>
          <w:rFonts w:asciiTheme="minorHAnsi" w:eastAsiaTheme="minorEastAsia" w:hAnsi="Calibri" w:cstheme="minorBidi"/>
          <w:color w:val="000000" w:themeColor="text1"/>
          <w:kern w:val="24"/>
        </w:rPr>
        <w:t>) - (</w:t>
      </w:r>
      <w:proofErr w:type="spellStart"/>
      <w:r w:rsidRPr="00887EEB">
        <w:rPr>
          <w:rFonts w:asciiTheme="minorHAnsi" w:eastAsiaTheme="minorEastAsia" w:hAnsi="Calibri" w:cstheme="minorBidi"/>
          <w:color w:val="000000" w:themeColor="text1"/>
          <w:kern w:val="24"/>
        </w:rPr>
        <w:t>Pint</w:t>
      </w:r>
      <w:proofErr w:type="spellEnd"/>
      <w:r w:rsidRPr="00887EEB">
        <w:rPr>
          <w:rFonts w:asciiTheme="minorHAnsi" w:eastAsiaTheme="minorEastAsia" w:hAnsi="Calibri" w:cstheme="minorBidi"/>
          <w:color w:val="000000" w:themeColor="text1"/>
          <w:kern w:val="24"/>
        </w:rPr>
        <w:t xml:space="preserve"> + p </w:t>
      </w:r>
      <w:proofErr w:type="spellStart"/>
      <w:r w:rsidRPr="00887EEB">
        <w:rPr>
          <w:rFonts w:asciiTheme="minorHAnsi" w:eastAsiaTheme="minorEastAsia" w:hAnsi="Calibri" w:cstheme="minorBidi"/>
          <w:color w:val="000000" w:themeColor="text1"/>
          <w:kern w:val="24"/>
        </w:rPr>
        <w:t>pl</w:t>
      </w:r>
      <w:proofErr w:type="spellEnd"/>
      <w:r w:rsidRPr="00887EEB">
        <w:rPr>
          <w:rFonts w:asciiTheme="minorHAnsi" w:eastAsiaTheme="minorEastAsia" w:hAnsi="Calibri" w:cstheme="minorBidi"/>
          <w:color w:val="000000" w:themeColor="text1"/>
          <w:kern w:val="24"/>
        </w:rPr>
        <w:t>)</w:t>
      </w:r>
    </w:p>
    <w:p w:rsidR="00887EEB" w:rsidRPr="00887EEB" w:rsidRDefault="00887EEB" w:rsidP="00887EEB">
      <w:pPr>
        <w:pStyle w:val="NormalWeb"/>
        <w:spacing w:before="0" w:beforeAutospacing="0" w:after="0" w:afterAutospacing="0" w:line="216" w:lineRule="auto"/>
      </w:pPr>
      <w:proofErr w:type="gramStart"/>
      <w:r w:rsidRPr="00887EEB">
        <w:rPr>
          <w:rFonts w:asciiTheme="minorHAnsi" w:eastAsiaTheme="minorEastAsia" w:hAnsi="Calibri" w:cstheme="minorBidi"/>
          <w:color w:val="000000" w:themeColor="text1"/>
          <w:kern w:val="24"/>
        </w:rPr>
        <w:t>où</w:t>
      </w:r>
      <w:proofErr w:type="gramEnd"/>
    </w:p>
    <w:p w:rsidR="00887EEB" w:rsidRPr="00887EEB" w:rsidRDefault="00887EEB" w:rsidP="00887EEB">
      <w:pPr>
        <w:pStyle w:val="NormalWeb"/>
        <w:spacing w:before="0" w:beforeAutospacing="0" w:after="0" w:afterAutospacing="0" w:line="216" w:lineRule="auto"/>
        <w:ind w:left="708"/>
      </w:pPr>
      <w:r w:rsidRPr="00887EEB">
        <w:rPr>
          <w:rFonts w:asciiTheme="minorHAnsi" w:eastAsiaTheme="minorEastAsia" w:hAnsi="Calibri" w:cstheme="minorBidi"/>
          <w:color w:val="000000" w:themeColor="text1"/>
          <w:kern w:val="24"/>
        </w:rPr>
        <w:t xml:space="preserve">Q = flux liquidien entre capillaire et </w:t>
      </w:r>
      <w:proofErr w:type="spellStart"/>
      <w:r w:rsidRPr="00887EEB">
        <w:rPr>
          <w:rFonts w:asciiTheme="minorHAnsi" w:eastAsiaTheme="minorEastAsia" w:hAnsi="Calibri" w:cstheme="minorBidi"/>
          <w:color w:val="000000" w:themeColor="text1"/>
          <w:kern w:val="24"/>
        </w:rPr>
        <w:t>intersititium</w:t>
      </w:r>
      <w:proofErr w:type="spellEnd"/>
      <w:r w:rsidRPr="00887EEB">
        <w:rPr>
          <w:rFonts w:asciiTheme="minorHAnsi" w:eastAsiaTheme="minorEastAsia" w:hAnsi="Calibri" w:cstheme="minorBidi"/>
          <w:color w:val="000000" w:themeColor="text1"/>
          <w:kern w:val="24"/>
        </w:rPr>
        <w:t>.</w:t>
      </w:r>
    </w:p>
    <w:p w:rsidR="00887EEB" w:rsidRPr="00887EEB" w:rsidRDefault="00887EEB" w:rsidP="00887EEB">
      <w:pPr>
        <w:pStyle w:val="NormalWeb"/>
        <w:spacing w:before="0" w:beforeAutospacing="0" w:after="0" w:afterAutospacing="0" w:line="216" w:lineRule="auto"/>
        <w:ind w:left="708"/>
      </w:pPr>
      <w:r w:rsidRPr="00887EEB">
        <w:rPr>
          <w:rFonts w:asciiTheme="minorHAnsi" w:eastAsiaTheme="minorEastAsia" w:hAnsi="Calibri" w:cstheme="minorBidi"/>
          <w:color w:val="000000" w:themeColor="text1"/>
          <w:kern w:val="24"/>
        </w:rPr>
        <w:t xml:space="preserve">K est le coefficient de perméabilité de la </w:t>
      </w:r>
      <w:proofErr w:type="spellStart"/>
      <w:r w:rsidRPr="00887EEB">
        <w:rPr>
          <w:rFonts w:asciiTheme="minorHAnsi" w:eastAsiaTheme="minorEastAsia" w:hAnsi="Calibri" w:cstheme="minorBidi"/>
          <w:color w:val="000000" w:themeColor="text1"/>
          <w:kern w:val="24"/>
        </w:rPr>
        <w:t>barrièrealvéolocapillaire</w:t>
      </w:r>
      <w:proofErr w:type="spellEnd"/>
    </w:p>
    <w:p w:rsidR="00887EEB" w:rsidRPr="00887EEB" w:rsidRDefault="00887EEB" w:rsidP="00887EEB">
      <w:pPr>
        <w:pStyle w:val="NormalWeb"/>
        <w:spacing w:before="0" w:beforeAutospacing="0" w:after="0" w:afterAutospacing="0" w:line="216" w:lineRule="auto"/>
        <w:ind w:left="708"/>
      </w:pPr>
      <w:r w:rsidRPr="00887EEB">
        <w:rPr>
          <w:rFonts w:asciiTheme="minorHAnsi" w:eastAsiaTheme="minorEastAsia" w:hAnsi="Calibri" w:cstheme="minorBidi"/>
          <w:color w:val="000000" w:themeColor="text1"/>
          <w:kern w:val="24"/>
        </w:rPr>
        <w:t xml:space="preserve">PCP = pression capillaire pulmonaire        </w:t>
      </w:r>
    </w:p>
    <w:p w:rsidR="00887EEB" w:rsidRPr="00887EEB" w:rsidRDefault="00887EEB" w:rsidP="00887EEB">
      <w:pPr>
        <w:pStyle w:val="NormalWeb"/>
        <w:spacing w:before="0" w:beforeAutospacing="0" w:after="0" w:afterAutospacing="0" w:line="216" w:lineRule="auto"/>
        <w:ind w:left="708"/>
      </w:pPr>
      <w:r w:rsidRPr="00887EEB">
        <w:rPr>
          <w:rFonts w:asciiTheme="minorHAnsi" w:eastAsiaTheme="minorEastAsia" w:hAnsi="Calibri" w:cstheme="minorBidi"/>
          <w:color w:val="000000" w:themeColor="text1"/>
          <w:kern w:val="24"/>
        </w:rPr>
        <w:t xml:space="preserve">p </w:t>
      </w:r>
      <w:proofErr w:type="spellStart"/>
      <w:r w:rsidRPr="00887EEB">
        <w:rPr>
          <w:rFonts w:asciiTheme="minorHAnsi" w:eastAsiaTheme="minorEastAsia" w:hAnsi="Calibri" w:cstheme="minorBidi"/>
          <w:color w:val="000000" w:themeColor="text1"/>
          <w:kern w:val="24"/>
        </w:rPr>
        <w:t>int</w:t>
      </w:r>
      <w:proofErr w:type="spellEnd"/>
      <w:r w:rsidRPr="00887EEB">
        <w:rPr>
          <w:rFonts w:asciiTheme="minorHAnsi" w:eastAsiaTheme="minorEastAsia" w:hAnsi="Calibri" w:cstheme="minorBidi"/>
          <w:color w:val="000000" w:themeColor="text1"/>
          <w:kern w:val="24"/>
        </w:rPr>
        <w:t xml:space="preserve"> = pression du liquide interstitiel</w:t>
      </w:r>
    </w:p>
    <w:p w:rsidR="00887EEB" w:rsidRPr="00887EEB" w:rsidRDefault="00887EEB" w:rsidP="00887EEB">
      <w:pPr>
        <w:pStyle w:val="NormalWeb"/>
        <w:spacing w:before="0" w:beforeAutospacing="0" w:after="0" w:afterAutospacing="0" w:line="216" w:lineRule="auto"/>
        <w:ind w:left="708"/>
      </w:pPr>
      <w:proofErr w:type="spellStart"/>
      <w:r w:rsidRPr="00887EEB">
        <w:rPr>
          <w:rFonts w:asciiTheme="minorHAnsi" w:eastAsiaTheme="minorEastAsia" w:hAnsi="Calibri" w:cstheme="minorBidi"/>
          <w:color w:val="000000" w:themeColor="text1"/>
          <w:kern w:val="24"/>
        </w:rPr>
        <w:t>Pint</w:t>
      </w:r>
      <w:proofErr w:type="spellEnd"/>
      <w:r w:rsidRPr="00887EEB">
        <w:rPr>
          <w:rFonts w:asciiTheme="minorHAnsi" w:eastAsiaTheme="minorEastAsia" w:hAnsi="Calibri" w:cstheme="minorBidi"/>
          <w:color w:val="000000" w:themeColor="text1"/>
          <w:kern w:val="24"/>
        </w:rPr>
        <w:t xml:space="preserve"> = pression de l'</w:t>
      </w:r>
      <w:proofErr w:type="spellStart"/>
      <w:r w:rsidRPr="00887EEB">
        <w:rPr>
          <w:rFonts w:asciiTheme="minorHAnsi" w:eastAsiaTheme="minorEastAsia" w:hAnsi="Calibri" w:cstheme="minorBidi"/>
          <w:color w:val="000000" w:themeColor="text1"/>
          <w:kern w:val="24"/>
        </w:rPr>
        <w:t>interstitium</w:t>
      </w:r>
      <w:proofErr w:type="spellEnd"/>
    </w:p>
    <w:p w:rsidR="00887EEB" w:rsidRPr="00887EEB" w:rsidRDefault="00887EEB" w:rsidP="00887EEB">
      <w:pPr>
        <w:pStyle w:val="NormalWeb"/>
        <w:spacing w:before="0" w:beforeAutospacing="0" w:after="0" w:afterAutospacing="0" w:line="216" w:lineRule="auto"/>
        <w:ind w:left="708"/>
      </w:pPr>
      <w:r w:rsidRPr="00887EEB">
        <w:rPr>
          <w:rFonts w:asciiTheme="minorHAnsi" w:eastAsiaTheme="minorEastAsia" w:hAnsi="Calibri" w:cstheme="minorBidi"/>
          <w:color w:val="000000" w:themeColor="text1"/>
          <w:kern w:val="24"/>
        </w:rPr>
        <w:t xml:space="preserve">p </w:t>
      </w:r>
      <w:proofErr w:type="spellStart"/>
      <w:r w:rsidRPr="00887EEB">
        <w:rPr>
          <w:rFonts w:asciiTheme="minorHAnsi" w:eastAsiaTheme="minorEastAsia" w:hAnsi="Calibri" w:cstheme="minorBidi"/>
          <w:color w:val="000000" w:themeColor="text1"/>
          <w:kern w:val="24"/>
        </w:rPr>
        <w:t>pl</w:t>
      </w:r>
      <w:proofErr w:type="spellEnd"/>
      <w:r w:rsidRPr="00887EEB">
        <w:rPr>
          <w:rFonts w:asciiTheme="minorHAnsi" w:eastAsiaTheme="minorEastAsia" w:hAnsi="Calibri" w:cstheme="minorBidi"/>
          <w:color w:val="000000" w:themeColor="text1"/>
          <w:kern w:val="24"/>
        </w:rPr>
        <w:t xml:space="preserve"> = pression oncotique plasmatique.</w:t>
      </w:r>
    </w:p>
    <w:p w:rsidR="00887EEB" w:rsidRDefault="00887EEB" w:rsidP="00887EEB">
      <w:pPr>
        <w:pStyle w:val="NormalWeb"/>
        <w:spacing w:before="0" w:beforeAutospacing="0" w:after="0" w:afterAutospacing="0" w:line="216" w:lineRule="auto"/>
        <w:rPr>
          <w:rFonts w:asciiTheme="minorHAnsi" w:eastAsiaTheme="minorEastAsia" w:hAnsi="Calibri" w:cstheme="minorBidi"/>
          <w:color w:val="000000" w:themeColor="text1"/>
          <w:kern w:val="24"/>
        </w:rPr>
      </w:pPr>
    </w:p>
    <w:p w:rsidR="00887EEB" w:rsidRDefault="00887EEB" w:rsidP="00887EEB">
      <w:pPr>
        <w:pStyle w:val="NormalWeb"/>
        <w:spacing w:before="0" w:beforeAutospacing="0" w:after="0" w:afterAutospacing="0" w:line="216" w:lineRule="auto"/>
        <w:rPr>
          <w:rFonts w:asciiTheme="minorHAnsi" w:eastAsiaTheme="minorEastAsia" w:hAnsi="Calibri" w:cstheme="minorBidi"/>
          <w:color w:val="000000" w:themeColor="text1"/>
          <w:kern w:val="24"/>
        </w:rPr>
      </w:pPr>
      <w:r w:rsidRPr="00887EEB">
        <w:rPr>
          <w:rFonts w:asciiTheme="minorHAnsi" w:eastAsiaTheme="minorEastAsia" w:hAnsi="Calibri" w:cstheme="minorBidi"/>
          <w:color w:val="000000" w:themeColor="text1"/>
          <w:kern w:val="24"/>
        </w:rPr>
        <w:t>L'</w:t>
      </w:r>
      <w:proofErr w:type="spellStart"/>
      <w:r w:rsidRPr="00887EEB">
        <w:rPr>
          <w:rFonts w:asciiTheme="minorHAnsi" w:eastAsiaTheme="minorEastAsia" w:hAnsi="Calibri" w:cstheme="minorBidi"/>
          <w:color w:val="000000" w:themeColor="text1"/>
          <w:kern w:val="24"/>
        </w:rPr>
        <w:t>oedème</w:t>
      </w:r>
      <w:proofErr w:type="spellEnd"/>
      <w:r w:rsidRPr="00887EEB">
        <w:rPr>
          <w:rFonts w:asciiTheme="minorHAnsi" w:eastAsiaTheme="minorEastAsia" w:hAnsi="Calibri" w:cstheme="minorBidi"/>
          <w:color w:val="000000" w:themeColor="text1"/>
          <w:kern w:val="24"/>
        </w:rPr>
        <w:t xml:space="preserve"> pulmonaire survient lorsqu'il </w:t>
      </w:r>
      <w:proofErr w:type="spellStart"/>
      <w:r w:rsidRPr="00887EEB">
        <w:rPr>
          <w:rFonts w:asciiTheme="minorHAnsi" w:eastAsiaTheme="minorEastAsia" w:hAnsi="Calibri" w:cstheme="minorBidi"/>
          <w:color w:val="000000" w:themeColor="text1"/>
          <w:kern w:val="24"/>
        </w:rPr>
        <w:t>éxiste</w:t>
      </w:r>
      <w:proofErr w:type="spellEnd"/>
      <w:r w:rsidRPr="00887EEB">
        <w:rPr>
          <w:rFonts w:asciiTheme="minorHAnsi" w:eastAsiaTheme="minorEastAsia" w:hAnsi="Calibri" w:cstheme="minorBidi"/>
          <w:color w:val="000000" w:themeColor="text1"/>
          <w:kern w:val="24"/>
        </w:rPr>
        <w:t xml:space="preserve"> une élévation du premier terme de l'équation ou une diminution du 2</w:t>
      </w:r>
      <w:proofErr w:type="spellStart"/>
      <w:r w:rsidRPr="00887EEB">
        <w:rPr>
          <w:rFonts w:asciiTheme="minorHAnsi" w:eastAsiaTheme="minorEastAsia" w:hAnsi="Calibri" w:cstheme="minorBidi"/>
          <w:color w:val="000000" w:themeColor="text1"/>
          <w:kern w:val="24"/>
          <w:position w:val="13"/>
          <w:vertAlign w:val="superscript"/>
        </w:rPr>
        <w:t>ème</w:t>
      </w:r>
      <w:proofErr w:type="spellEnd"/>
      <w:r w:rsidRPr="00887EEB">
        <w:rPr>
          <w:rFonts w:asciiTheme="minorHAnsi" w:eastAsiaTheme="minorEastAsia" w:hAnsi="Calibri" w:cstheme="minorBidi"/>
          <w:color w:val="000000" w:themeColor="text1"/>
          <w:kern w:val="24"/>
        </w:rPr>
        <w:t xml:space="preserve"> terme de l'équation.</w:t>
      </w:r>
    </w:p>
    <w:p w:rsidR="00DD7341" w:rsidRPr="00DD7341" w:rsidRDefault="00DD7341" w:rsidP="00DD7341">
      <w:pPr>
        <w:pStyle w:val="NormalWeb"/>
        <w:spacing w:before="0" w:beforeAutospacing="0" w:after="0" w:afterAutospacing="0" w:line="216" w:lineRule="auto"/>
      </w:pPr>
      <w:r w:rsidRPr="00DD7341">
        <w:rPr>
          <w:rFonts w:asciiTheme="minorHAnsi" w:eastAsiaTheme="minorEastAsia" w:hAnsi="Calibri" w:cstheme="minorBidi"/>
          <w:color w:val="000000" w:themeColor="text1"/>
          <w:kern w:val="24"/>
        </w:rPr>
        <w:t xml:space="preserve">Les Facteurs incrimines dans la genèse </w:t>
      </w:r>
      <w:proofErr w:type="gramStart"/>
      <w:r w:rsidRPr="00DD7341">
        <w:rPr>
          <w:rFonts w:asciiTheme="minorHAnsi" w:eastAsiaTheme="minorEastAsia" w:hAnsi="Calibri" w:cstheme="minorBidi"/>
          <w:color w:val="000000" w:themeColor="text1"/>
          <w:kern w:val="24"/>
        </w:rPr>
        <w:t xml:space="preserve">d’ </w:t>
      </w:r>
      <w:proofErr w:type="spellStart"/>
      <w:r w:rsidRPr="00DD7341">
        <w:rPr>
          <w:rFonts w:asciiTheme="minorHAnsi" w:eastAsiaTheme="minorEastAsia" w:hAnsi="Calibri" w:cstheme="minorBidi"/>
          <w:color w:val="000000" w:themeColor="text1"/>
          <w:kern w:val="24"/>
        </w:rPr>
        <w:t>unoedème</w:t>
      </w:r>
      <w:proofErr w:type="spellEnd"/>
      <w:proofErr w:type="gramEnd"/>
      <w:r w:rsidRPr="00DD7341">
        <w:rPr>
          <w:rFonts w:asciiTheme="minorHAnsi" w:eastAsiaTheme="minorEastAsia" w:hAnsi="Calibri" w:cstheme="minorBidi"/>
          <w:color w:val="000000" w:themeColor="text1"/>
          <w:kern w:val="24"/>
        </w:rPr>
        <w:t xml:space="preserve"> aigu pulmonaire:</w:t>
      </w:r>
    </w:p>
    <w:p w:rsidR="00DD7341" w:rsidRPr="00DD7341" w:rsidRDefault="00DD7341" w:rsidP="00DD7341">
      <w:pPr>
        <w:pStyle w:val="NormalWeb"/>
        <w:spacing w:before="0" w:beforeAutospacing="0" w:after="0" w:afterAutospacing="0" w:line="216" w:lineRule="auto"/>
        <w:ind w:left="720"/>
      </w:pPr>
      <w:r w:rsidRPr="00DD7341">
        <w:rPr>
          <w:rFonts w:asciiTheme="minorHAnsi" w:eastAsiaTheme="minorEastAsia" w:hAnsi="Calibri" w:cstheme="minorBidi"/>
          <w:color w:val="000000" w:themeColor="text1"/>
          <w:kern w:val="24"/>
        </w:rPr>
        <w:t>1-augmentation de la pression capillaire pulmonaire.</w:t>
      </w:r>
    </w:p>
    <w:p w:rsidR="00DD7341" w:rsidRPr="00DD7341" w:rsidRDefault="00DD7341" w:rsidP="00DD7341">
      <w:pPr>
        <w:pStyle w:val="NormalWeb"/>
        <w:spacing w:before="0" w:beforeAutospacing="0" w:after="0" w:afterAutospacing="0" w:line="216" w:lineRule="auto"/>
        <w:ind w:left="720"/>
      </w:pPr>
      <w:r w:rsidRPr="00DD7341">
        <w:rPr>
          <w:rFonts w:asciiTheme="minorHAnsi" w:eastAsiaTheme="minorEastAsia" w:hAnsi="Calibri" w:cstheme="minorBidi"/>
          <w:color w:val="000000" w:themeColor="text1"/>
          <w:kern w:val="24"/>
        </w:rPr>
        <w:t>2-augmentation de la perméabilité capillaire.</w:t>
      </w:r>
    </w:p>
    <w:p w:rsidR="00DD7341" w:rsidRPr="00DD7341" w:rsidRDefault="00DD7341" w:rsidP="00DD7341">
      <w:pPr>
        <w:pStyle w:val="NormalWeb"/>
        <w:spacing w:before="0" w:beforeAutospacing="0" w:after="0" w:afterAutospacing="0" w:line="216" w:lineRule="auto"/>
        <w:ind w:left="720"/>
      </w:pPr>
      <w:r w:rsidRPr="00DD7341">
        <w:rPr>
          <w:rFonts w:asciiTheme="minorHAnsi" w:eastAsiaTheme="minorEastAsia" w:hAnsi="Calibri" w:cstheme="minorBidi"/>
          <w:color w:val="000000" w:themeColor="text1"/>
          <w:kern w:val="24"/>
        </w:rPr>
        <w:t>3-diminution de la pression capillaire.</w:t>
      </w:r>
    </w:p>
    <w:p w:rsidR="00DD7341" w:rsidRPr="00DD7341" w:rsidRDefault="00DD7341" w:rsidP="00DD7341">
      <w:pPr>
        <w:pStyle w:val="NormalWeb"/>
        <w:spacing w:before="0" w:beforeAutospacing="0" w:after="0" w:afterAutospacing="0" w:line="216" w:lineRule="auto"/>
        <w:ind w:left="720"/>
      </w:pPr>
      <w:r w:rsidRPr="00DD7341">
        <w:rPr>
          <w:rFonts w:asciiTheme="minorHAnsi" w:eastAsiaTheme="minorEastAsia" w:hAnsi="Calibri" w:cstheme="minorBidi"/>
          <w:color w:val="000000" w:themeColor="text1"/>
          <w:kern w:val="24"/>
        </w:rPr>
        <w:t>4-blocage du réseau lymphatique.</w:t>
      </w:r>
    </w:p>
    <w:p w:rsidR="00DD7341" w:rsidRDefault="00DD7341" w:rsidP="00DD7341">
      <w:pPr>
        <w:pStyle w:val="NormalWeb"/>
        <w:spacing w:before="0" w:beforeAutospacing="0" w:after="0" w:afterAutospacing="0" w:line="216" w:lineRule="auto"/>
        <w:ind w:left="720"/>
        <w:rPr>
          <w:rFonts w:asciiTheme="minorHAnsi" w:eastAsiaTheme="minorEastAsia" w:hAnsi="Calibri" w:cstheme="minorBidi"/>
          <w:color w:val="000000" w:themeColor="text1"/>
          <w:kern w:val="24"/>
        </w:rPr>
      </w:pPr>
      <w:r w:rsidRPr="00DD7341">
        <w:rPr>
          <w:rFonts w:asciiTheme="minorHAnsi" w:eastAsiaTheme="minorEastAsia" w:hAnsi="Calibri" w:cstheme="minorBidi"/>
          <w:color w:val="000000" w:themeColor="text1"/>
          <w:kern w:val="24"/>
        </w:rPr>
        <w:t>5-altération du surfactant</w:t>
      </w:r>
      <w:r w:rsidR="00BD2A80">
        <w:rPr>
          <w:rFonts w:asciiTheme="minorHAnsi" w:eastAsiaTheme="minorEastAsia" w:hAnsi="Calibri" w:cstheme="minorBidi"/>
          <w:color w:val="000000" w:themeColor="text1"/>
          <w:kern w:val="24"/>
        </w:rPr>
        <w:t>.</w:t>
      </w:r>
    </w:p>
    <w:p w:rsidR="002B0C01" w:rsidRDefault="002B0C01" w:rsidP="002B0C01">
      <w:pPr>
        <w:pStyle w:val="NormalWeb"/>
        <w:spacing w:before="0" w:beforeAutospacing="0" w:after="0" w:afterAutospacing="0" w:line="216" w:lineRule="auto"/>
        <w:rPr>
          <w:rFonts w:asciiTheme="minorHAnsi" w:eastAsiaTheme="minorEastAsia" w:hAnsi="Calibri" w:cstheme="minorBidi"/>
          <w:color w:val="000000" w:themeColor="text1"/>
          <w:kern w:val="24"/>
        </w:rPr>
      </w:pPr>
    </w:p>
    <w:p w:rsidR="00DB18D8" w:rsidRDefault="00DB18D8" w:rsidP="002B0C01">
      <w:pPr>
        <w:pStyle w:val="NormalWeb"/>
        <w:spacing w:before="0" w:beforeAutospacing="0" w:after="0" w:afterAutospacing="0" w:line="216" w:lineRule="auto"/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u w:val="single"/>
        </w:rPr>
      </w:pPr>
    </w:p>
    <w:p w:rsidR="00DB18D8" w:rsidRDefault="00DB18D8" w:rsidP="002B0C01">
      <w:pPr>
        <w:pStyle w:val="NormalWeb"/>
        <w:spacing w:before="0" w:beforeAutospacing="0" w:after="0" w:afterAutospacing="0" w:line="216" w:lineRule="auto"/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u w:val="single"/>
        </w:rPr>
      </w:pPr>
    </w:p>
    <w:p w:rsidR="00DB18D8" w:rsidRDefault="00DB18D8" w:rsidP="002B0C01">
      <w:pPr>
        <w:pStyle w:val="NormalWeb"/>
        <w:spacing w:before="0" w:beforeAutospacing="0" w:after="0" w:afterAutospacing="0" w:line="216" w:lineRule="auto"/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u w:val="single"/>
        </w:rPr>
      </w:pPr>
    </w:p>
    <w:p w:rsidR="00DB18D8" w:rsidRDefault="00DB18D8" w:rsidP="002B0C01">
      <w:pPr>
        <w:pStyle w:val="NormalWeb"/>
        <w:spacing w:before="0" w:beforeAutospacing="0" w:after="0" w:afterAutospacing="0" w:line="216" w:lineRule="auto"/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u w:val="single"/>
        </w:rPr>
      </w:pPr>
    </w:p>
    <w:p w:rsidR="00DB18D8" w:rsidRDefault="00DB18D8" w:rsidP="002B0C01">
      <w:pPr>
        <w:pStyle w:val="NormalWeb"/>
        <w:spacing w:before="0" w:beforeAutospacing="0" w:after="0" w:afterAutospacing="0" w:line="216" w:lineRule="auto"/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u w:val="single"/>
        </w:rPr>
      </w:pPr>
    </w:p>
    <w:p w:rsidR="00DB18D8" w:rsidRDefault="00DB18D8" w:rsidP="002B0C01">
      <w:pPr>
        <w:pStyle w:val="NormalWeb"/>
        <w:spacing w:before="0" w:beforeAutospacing="0" w:after="0" w:afterAutospacing="0" w:line="216" w:lineRule="auto"/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u w:val="single"/>
        </w:rPr>
      </w:pPr>
    </w:p>
    <w:p w:rsidR="00DB18D8" w:rsidRDefault="00DB18D8" w:rsidP="002B0C01">
      <w:pPr>
        <w:pStyle w:val="NormalWeb"/>
        <w:spacing w:before="0" w:beforeAutospacing="0" w:after="0" w:afterAutospacing="0" w:line="216" w:lineRule="auto"/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u w:val="single"/>
        </w:rPr>
      </w:pPr>
    </w:p>
    <w:p w:rsidR="00DB18D8" w:rsidRDefault="00DB18D8" w:rsidP="002B0C01">
      <w:pPr>
        <w:pStyle w:val="NormalWeb"/>
        <w:spacing w:before="0" w:beforeAutospacing="0" w:after="0" w:afterAutospacing="0" w:line="216" w:lineRule="auto"/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u w:val="single"/>
        </w:rPr>
      </w:pPr>
    </w:p>
    <w:p w:rsidR="00DB18D8" w:rsidRDefault="00DB18D8" w:rsidP="002B0C01">
      <w:pPr>
        <w:pStyle w:val="NormalWeb"/>
        <w:spacing w:before="0" w:beforeAutospacing="0" w:after="0" w:afterAutospacing="0" w:line="216" w:lineRule="auto"/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u w:val="single"/>
        </w:rPr>
      </w:pPr>
    </w:p>
    <w:p w:rsidR="00DB18D8" w:rsidRDefault="00DB18D8" w:rsidP="002B0C01">
      <w:pPr>
        <w:pStyle w:val="NormalWeb"/>
        <w:spacing w:before="0" w:beforeAutospacing="0" w:after="0" w:afterAutospacing="0" w:line="216" w:lineRule="auto"/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u w:val="single"/>
        </w:rPr>
      </w:pPr>
    </w:p>
    <w:p w:rsidR="002B0C01" w:rsidRDefault="002B0C01" w:rsidP="002B0C01">
      <w:pPr>
        <w:pStyle w:val="NormalWeb"/>
        <w:spacing w:before="0" w:beforeAutospacing="0" w:after="0" w:afterAutospacing="0" w:line="216" w:lineRule="auto"/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u w:val="single"/>
        </w:rPr>
      </w:pPr>
      <w:r w:rsidRPr="002B0C01"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u w:val="single"/>
        </w:rPr>
        <w:t>V-DEFINITION</w:t>
      </w:r>
      <w:r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u w:val="single"/>
        </w:rPr>
        <w:t> :</w:t>
      </w:r>
    </w:p>
    <w:p w:rsidR="002B0C01" w:rsidRPr="002B0C01" w:rsidRDefault="002B0C01" w:rsidP="002B0C01">
      <w:pPr>
        <w:spacing w:after="0" w:line="216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2B0C01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L’</w:t>
      </w:r>
      <w:proofErr w:type="spellStart"/>
      <w:r w:rsidRPr="002B0C01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oedème</w:t>
      </w:r>
      <w:proofErr w:type="spellEnd"/>
      <w:r w:rsidRPr="002B0C01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aigue du poumon survient quand du liquide plasmatique diffuse dans les espaces extravasculaires pulmonaires.</w:t>
      </w:r>
    </w:p>
    <w:p w:rsidR="002B0C01" w:rsidRPr="002B0C01" w:rsidRDefault="002B0C01" w:rsidP="002B0C01">
      <w:pPr>
        <w:spacing w:after="0" w:line="216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2B0C01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2 types </w:t>
      </w:r>
      <w:proofErr w:type="gramStart"/>
      <w:r w:rsidRPr="002B0C01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d’ OAP</w:t>
      </w:r>
      <w:proofErr w:type="gramEnd"/>
      <w:r w:rsidRPr="002B0C01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:</w:t>
      </w:r>
    </w:p>
    <w:p w:rsidR="002B0C01" w:rsidRPr="002B0C01" w:rsidRDefault="002B0C01" w:rsidP="002B0C01">
      <w:pPr>
        <w:spacing w:after="0" w:line="216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2B0C01">
        <w:rPr>
          <w:rFonts w:eastAsiaTheme="minorEastAsia" w:hAnsi="Calibri"/>
          <w:color w:val="000000" w:themeColor="text1"/>
          <w:kern w:val="24"/>
          <w:sz w:val="24"/>
          <w:szCs w:val="24"/>
          <w:u w:val="single"/>
          <w:lang w:eastAsia="fr-FR"/>
        </w:rPr>
        <w:lastRenderedPageBreak/>
        <w:t>1/</w:t>
      </w:r>
      <w:proofErr w:type="spellStart"/>
      <w:r w:rsidRPr="002B0C01">
        <w:rPr>
          <w:rFonts w:eastAsiaTheme="minorEastAsia" w:hAnsi="Calibri"/>
          <w:color w:val="000000" w:themeColor="text1"/>
          <w:kern w:val="24"/>
          <w:sz w:val="24"/>
          <w:szCs w:val="24"/>
          <w:u w:val="single"/>
          <w:lang w:eastAsia="fr-FR"/>
        </w:rPr>
        <w:t>oedème</w:t>
      </w:r>
      <w:proofErr w:type="spellEnd"/>
      <w:r w:rsidRPr="002B0C01">
        <w:rPr>
          <w:rFonts w:eastAsiaTheme="minorEastAsia" w:hAnsi="Calibri"/>
          <w:color w:val="000000" w:themeColor="text1"/>
          <w:kern w:val="24"/>
          <w:sz w:val="24"/>
          <w:szCs w:val="24"/>
          <w:u w:val="single"/>
          <w:lang w:eastAsia="fr-FR"/>
        </w:rPr>
        <w:t xml:space="preserve"> lésionnel </w:t>
      </w:r>
      <w:r w:rsidRPr="002B0C01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par altération de la membrane </w:t>
      </w:r>
      <w:proofErr w:type="spellStart"/>
      <w:r w:rsidRPr="002B0C01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alvéolo</w:t>
      </w:r>
      <w:proofErr w:type="spellEnd"/>
      <w:r w:rsidRPr="002B0C01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- capillaire</w:t>
      </w:r>
    </w:p>
    <w:p w:rsidR="002B0C01" w:rsidRPr="002B0C01" w:rsidRDefault="002B0C01" w:rsidP="002B0C01">
      <w:pPr>
        <w:spacing w:after="0" w:line="216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2B0C01">
        <w:rPr>
          <w:rFonts w:eastAsiaTheme="minorEastAsia" w:hAnsi="Calibri"/>
          <w:color w:val="000000" w:themeColor="text1"/>
          <w:kern w:val="24"/>
          <w:sz w:val="24"/>
          <w:szCs w:val="24"/>
          <w:u w:val="single"/>
          <w:lang w:eastAsia="fr-FR"/>
        </w:rPr>
        <w:t>2/</w:t>
      </w:r>
      <w:proofErr w:type="spellStart"/>
      <w:r w:rsidRPr="002B0C01">
        <w:rPr>
          <w:rFonts w:eastAsiaTheme="minorEastAsia" w:hAnsi="Calibri"/>
          <w:color w:val="000000" w:themeColor="text1"/>
          <w:kern w:val="24"/>
          <w:sz w:val="24"/>
          <w:szCs w:val="24"/>
          <w:u w:val="single"/>
          <w:lang w:eastAsia="fr-FR"/>
        </w:rPr>
        <w:t>oedème</w:t>
      </w:r>
      <w:proofErr w:type="spellEnd"/>
      <w:r w:rsidRPr="002B0C01">
        <w:rPr>
          <w:rFonts w:eastAsiaTheme="minorEastAsia" w:hAnsi="Calibri"/>
          <w:color w:val="000000" w:themeColor="text1"/>
          <w:kern w:val="24"/>
          <w:sz w:val="24"/>
          <w:szCs w:val="24"/>
          <w:u w:val="single"/>
          <w:lang w:eastAsia="fr-FR"/>
        </w:rPr>
        <w:t xml:space="preserve"> pulmonaire </w:t>
      </w:r>
      <w:r w:rsidRPr="002B0C01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cardiogénique par hyperpression capillaire pulmonaire</w:t>
      </w:r>
    </w:p>
    <w:p w:rsidR="00282B44" w:rsidRDefault="00282B44" w:rsidP="00282B44">
      <w:pPr>
        <w:spacing w:after="0" w:line="216" w:lineRule="auto"/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</w:pPr>
      <w:proofErr w:type="gramStart"/>
      <w:r w:rsidRPr="00282B44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L’ épithélium</w:t>
      </w:r>
      <w:proofErr w:type="gramEnd"/>
      <w:r w:rsidRPr="00282B44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étant beaucoup moins </w:t>
      </w:r>
      <w:proofErr w:type="spellStart"/>
      <w:r w:rsidRPr="00282B44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permeable</w:t>
      </w:r>
      <w:proofErr w:type="spellEnd"/>
      <w:r w:rsidRPr="00282B44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que l’ </w:t>
      </w:r>
      <w:proofErr w:type="spellStart"/>
      <w:r w:rsidRPr="00282B44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endothelium</w:t>
      </w:r>
      <w:proofErr w:type="spellEnd"/>
      <w:r w:rsidRPr="00282B44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. cette </w:t>
      </w:r>
      <w:proofErr w:type="spellStart"/>
      <w:r w:rsidRPr="00282B44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clairencedependd</w:t>
      </w:r>
      <w:proofErr w:type="spellEnd"/>
      <w:r w:rsidRPr="00282B44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’ un transport ionique actif </w:t>
      </w:r>
      <w:proofErr w:type="spellStart"/>
      <w:r w:rsidRPr="00282B44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transepitheliale</w:t>
      </w:r>
      <w:proofErr w:type="spellEnd"/>
      <w:r w:rsidRPr="00282B44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qui </w:t>
      </w:r>
      <w:proofErr w:type="spellStart"/>
      <w:r w:rsidRPr="00282B44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cree</w:t>
      </w:r>
      <w:proofErr w:type="spellEnd"/>
      <w:r w:rsidRPr="00282B44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un gradient osmotique menant à une </w:t>
      </w:r>
      <w:proofErr w:type="spellStart"/>
      <w:r w:rsidRPr="00282B44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reabsorption</w:t>
      </w:r>
      <w:proofErr w:type="spellEnd"/>
      <w:r w:rsidRPr="00282B44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</w:t>
      </w:r>
      <w:proofErr w:type="gramStart"/>
      <w:r w:rsidRPr="00282B44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d’ eau</w:t>
      </w:r>
      <w:proofErr w:type="gramEnd"/>
      <w:r w:rsidRPr="00282B44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vers l’ </w:t>
      </w:r>
      <w:proofErr w:type="spellStart"/>
      <w:r w:rsidRPr="00282B44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interstitium.Schematiquement</w:t>
      </w:r>
      <w:proofErr w:type="spellEnd"/>
      <w:r w:rsidRPr="00282B44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le transport d’ eau suit un gradient de            concentration ionique  principalement de sodium</w:t>
      </w:r>
      <w:r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.</w:t>
      </w:r>
    </w:p>
    <w:p w:rsidR="0062733E" w:rsidRDefault="0062733E" w:rsidP="00282B44">
      <w:pPr>
        <w:spacing w:after="0" w:line="216" w:lineRule="auto"/>
        <w:rPr>
          <w:rFonts w:eastAsiaTheme="minorEastAsia" w:hAnsi="Calibri"/>
          <w:color w:val="000000" w:themeColor="text1"/>
          <w:kern w:val="24"/>
          <w:sz w:val="24"/>
          <w:szCs w:val="24"/>
        </w:rPr>
      </w:pPr>
      <w:r w:rsidRPr="0062733E">
        <w:rPr>
          <w:rFonts w:eastAsiaTheme="minorEastAsia" w:hAnsi="Calibri"/>
          <w:color w:val="000000" w:themeColor="text1"/>
          <w:kern w:val="24"/>
          <w:sz w:val="24"/>
          <w:szCs w:val="24"/>
        </w:rPr>
        <w:t xml:space="preserve">Au pole basal des </w:t>
      </w:r>
      <w:proofErr w:type="spellStart"/>
      <w:r w:rsidRPr="0062733E">
        <w:rPr>
          <w:rFonts w:eastAsiaTheme="minorEastAsia" w:hAnsi="Calibri"/>
          <w:color w:val="000000" w:themeColor="text1"/>
          <w:kern w:val="24"/>
          <w:sz w:val="24"/>
          <w:szCs w:val="24"/>
        </w:rPr>
        <w:t>pneumocytescoté</w:t>
      </w:r>
      <w:proofErr w:type="spellEnd"/>
      <w:r w:rsidRPr="0062733E">
        <w:rPr>
          <w:rFonts w:eastAsiaTheme="minorEastAsia" w:hAnsi="Calibri"/>
          <w:color w:val="000000" w:themeColor="text1"/>
          <w:kern w:val="24"/>
          <w:sz w:val="24"/>
          <w:szCs w:val="24"/>
        </w:rPr>
        <w:t xml:space="preserve">  </w:t>
      </w:r>
      <w:proofErr w:type="spellStart"/>
      <w:r w:rsidRPr="0062733E">
        <w:rPr>
          <w:rFonts w:eastAsiaTheme="minorEastAsia" w:hAnsi="Calibri"/>
          <w:color w:val="000000" w:themeColor="text1"/>
          <w:kern w:val="24"/>
          <w:sz w:val="24"/>
          <w:szCs w:val="24"/>
        </w:rPr>
        <w:t>interstitium</w:t>
      </w:r>
      <w:proofErr w:type="spellEnd"/>
      <w:r w:rsidRPr="0062733E">
        <w:rPr>
          <w:rFonts w:eastAsiaTheme="minorEastAsia" w:hAnsi="Calibri"/>
          <w:color w:val="000000" w:themeColor="text1"/>
          <w:kern w:val="24"/>
          <w:sz w:val="24"/>
          <w:szCs w:val="24"/>
        </w:rPr>
        <w:t xml:space="preserve"> la pompe Na+/k+ consommatrice </w:t>
      </w:r>
      <w:proofErr w:type="gramStart"/>
      <w:r w:rsidRPr="0062733E">
        <w:rPr>
          <w:rFonts w:eastAsiaTheme="minorEastAsia" w:hAnsi="Calibri"/>
          <w:color w:val="000000" w:themeColor="text1"/>
          <w:kern w:val="24"/>
          <w:sz w:val="24"/>
          <w:szCs w:val="24"/>
        </w:rPr>
        <w:t>d’ ATP</w:t>
      </w:r>
      <w:proofErr w:type="gramEnd"/>
      <w:r w:rsidRPr="0062733E">
        <w:rPr>
          <w:rFonts w:eastAsiaTheme="minorEastAsia" w:hAnsi="Calibri"/>
          <w:color w:val="000000" w:themeColor="text1"/>
          <w:kern w:val="24"/>
          <w:sz w:val="24"/>
          <w:szCs w:val="24"/>
        </w:rPr>
        <w:t xml:space="preserve"> (Na/k-ATP ase) maintient des gradients      transmembranaires de Na + et de K + dans la cellule contre leur gradient de  centration respectifs.</w:t>
      </w:r>
    </w:p>
    <w:p w:rsidR="006B4B55" w:rsidRDefault="006B4B55" w:rsidP="00282B44">
      <w:pPr>
        <w:spacing w:after="0" w:line="216" w:lineRule="auto"/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sz w:val="32"/>
          <w:szCs w:val="32"/>
          <w:u w:val="single"/>
        </w:rPr>
      </w:pPr>
    </w:p>
    <w:p w:rsidR="006B4B55" w:rsidRDefault="006B4B55" w:rsidP="00282B44">
      <w:pPr>
        <w:spacing w:after="0" w:line="216" w:lineRule="auto"/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sz w:val="32"/>
          <w:szCs w:val="32"/>
          <w:u w:val="single"/>
        </w:rPr>
      </w:pPr>
      <w:r w:rsidRPr="006B4B55"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sz w:val="32"/>
          <w:szCs w:val="32"/>
          <w:u w:val="single"/>
        </w:rPr>
        <w:t>VI-OAP LESIONNEL</w:t>
      </w:r>
      <w:r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sz w:val="32"/>
          <w:szCs w:val="32"/>
          <w:u w:val="single"/>
        </w:rPr>
        <w:t> :</w:t>
      </w:r>
    </w:p>
    <w:p w:rsidR="006B4B55" w:rsidRPr="006B4B55" w:rsidRDefault="006B4B55" w:rsidP="006B4B55">
      <w:pPr>
        <w:spacing w:after="0" w:line="216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6B4B55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Lié à une augmentation de la </w:t>
      </w:r>
      <w:proofErr w:type="spellStart"/>
      <w:r w:rsidRPr="006B4B55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pérméabilité</w:t>
      </w:r>
      <w:proofErr w:type="spellEnd"/>
      <w:r w:rsidRPr="006B4B55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par altération de la membrane </w:t>
      </w:r>
      <w:proofErr w:type="spellStart"/>
      <w:r w:rsidRPr="006B4B55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alvéolo</w:t>
      </w:r>
      <w:proofErr w:type="spellEnd"/>
      <w:r w:rsidRPr="006B4B55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-capillaire.</w:t>
      </w:r>
    </w:p>
    <w:p w:rsidR="006B4B55" w:rsidRPr="006B4B55" w:rsidRDefault="006B4B55" w:rsidP="006B4B55">
      <w:pPr>
        <w:spacing w:after="0" w:line="216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6B4B55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La pression capillaire pulmonaire est normale ou basse.</w:t>
      </w:r>
    </w:p>
    <w:p w:rsidR="006B4B55" w:rsidRPr="006B4B55" w:rsidRDefault="006B4B55" w:rsidP="006B4B55">
      <w:pPr>
        <w:spacing w:after="0" w:line="216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6B4B55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le liquide </w:t>
      </w:r>
      <w:proofErr w:type="gramStart"/>
      <w:r w:rsidRPr="006B4B55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d’ </w:t>
      </w:r>
      <w:proofErr w:type="spellStart"/>
      <w:r w:rsidRPr="006B4B55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oedeme</w:t>
      </w:r>
      <w:proofErr w:type="spellEnd"/>
      <w:proofErr w:type="gramEnd"/>
      <w:r w:rsidRPr="006B4B55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a une </w:t>
      </w:r>
      <w:proofErr w:type="spellStart"/>
      <w:r w:rsidRPr="006B4B55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tres</w:t>
      </w:r>
      <w:proofErr w:type="spellEnd"/>
      <w:r w:rsidRPr="006B4B55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forte teneure en protides proche de celle du plasma</w:t>
      </w:r>
    </w:p>
    <w:p w:rsidR="006B4B55" w:rsidRDefault="006B4B55" w:rsidP="006B4B55">
      <w:pPr>
        <w:spacing w:after="0" w:line="216" w:lineRule="auto"/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</w:pPr>
      <w:proofErr w:type="gramStart"/>
      <w:r w:rsidRPr="006B4B55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L’ </w:t>
      </w:r>
      <w:proofErr w:type="spellStart"/>
      <w:r w:rsidRPr="006B4B55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oedeme</w:t>
      </w:r>
      <w:proofErr w:type="spellEnd"/>
      <w:proofErr w:type="gramEnd"/>
      <w:r w:rsidRPr="006B4B55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pulmonaire lésionnel est responsable d’insuffisance respiratoire aigue pouvant évoluer vers une fibrose interstitielle c’est le </w:t>
      </w:r>
      <w:proofErr w:type="spellStart"/>
      <w:r w:rsidRPr="006B4B55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SDRA.</w:t>
      </w:r>
      <w:r w:rsidRPr="006B4B55">
        <w:rPr>
          <w:rFonts w:eastAsiaTheme="minorEastAsia" w:hAnsi="Calibri"/>
          <w:color w:val="171717" w:themeColor="background2" w:themeShade="1A"/>
          <w:kern w:val="24"/>
          <w:sz w:val="24"/>
          <w:szCs w:val="24"/>
          <w:lang w:eastAsia="fr-FR"/>
        </w:rPr>
        <w:t>La</w:t>
      </w:r>
      <w:proofErr w:type="spellEnd"/>
      <w:r w:rsidRPr="006B4B55">
        <w:rPr>
          <w:rFonts w:eastAsiaTheme="minorEastAsia" w:hAnsi="Calibri"/>
          <w:color w:val="171717" w:themeColor="background2" w:themeShade="1A"/>
          <w:kern w:val="24"/>
          <w:sz w:val="24"/>
          <w:szCs w:val="24"/>
          <w:lang w:eastAsia="fr-FR"/>
        </w:rPr>
        <w:t xml:space="preserve"> présence dune POAP inferieure à 18 mmHg a </w:t>
      </w:r>
      <w:proofErr w:type="spellStart"/>
      <w:r w:rsidRPr="006B4B55">
        <w:rPr>
          <w:rFonts w:eastAsiaTheme="minorEastAsia" w:hAnsi="Calibri"/>
          <w:color w:val="171717" w:themeColor="background2" w:themeShade="1A"/>
          <w:kern w:val="24"/>
          <w:sz w:val="24"/>
          <w:szCs w:val="24"/>
          <w:lang w:eastAsia="fr-FR"/>
        </w:rPr>
        <w:t>eté</w:t>
      </w:r>
      <w:proofErr w:type="spellEnd"/>
      <w:r w:rsidRPr="006B4B55">
        <w:rPr>
          <w:rFonts w:eastAsiaTheme="minorEastAsia" w:hAnsi="Calibri"/>
          <w:color w:val="171717" w:themeColor="background2" w:themeShade="1A"/>
          <w:kern w:val="24"/>
          <w:sz w:val="24"/>
          <w:szCs w:val="24"/>
          <w:lang w:eastAsia="fr-FR"/>
        </w:rPr>
        <w:t xml:space="preserve"> retenue </w:t>
      </w:r>
      <w:proofErr w:type="spellStart"/>
      <w:r w:rsidRPr="006B4B55">
        <w:rPr>
          <w:rFonts w:eastAsiaTheme="minorEastAsia" w:hAnsi="Calibri"/>
          <w:color w:val="171717" w:themeColor="background2" w:themeShade="1A"/>
          <w:kern w:val="24"/>
          <w:sz w:val="24"/>
          <w:szCs w:val="24"/>
          <w:lang w:eastAsia="fr-FR"/>
        </w:rPr>
        <w:t>necessaire</w:t>
      </w:r>
      <w:proofErr w:type="spellEnd"/>
      <w:r w:rsidRPr="006B4B55">
        <w:rPr>
          <w:rFonts w:eastAsiaTheme="minorEastAsia" w:hAnsi="Calibri"/>
          <w:color w:val="171717" w:themeColor="background2" w:themeShade="1A"/>
          <w:kern w:val="24"/>
          <w:sz w:val="24"/>
          <w:szCs w:val="24"/>
          <w:lang w:eastAsia="fr-FR"/>
        </w:rPr>
        <w:t xml:space="preserve"> pour poser le diagnostic d’ un OAP </w:t>
      </w:r>
      <w:proofErr w:type="spellStart"/>
      <w:r w:rsidRPr="006B4B55">
        <w:rPr>
          <w:rFonts w:eastAsiaTheme="minorEastAsia" w:hAnsi="Calibri"/>
          <w:color w:val="171717" w:themeColor="background2" w:themeShade="1A"/>
          <w:kern w:val="24"/>
          <w:sz w:val="24"/>
          <w:szCs w:val="24"/>
          <w:lang w:eastAsia="fr-FR"/>
        </w:rPr>
        <w:t>lesionnel</w:t>
      </w:r>
      <w:proofErr w:type="spellEnd"/>
      <w:r w:rsidRPr="006B4B55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.</w:t>
      </w:r>
    </w:p>
    <w:p w:rsidR="00F57009" w:rsidRDefault="00F57009" w:rsidP="006B4B55">
      <w:pPr>
        <w:spacing w:after="0" w:line="216" w:lineRule="auto"/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</w:pPr>
    </w:p>
    <w:p w:rsidR="00F57009" w:rsidRPr="00F57009" w:rsidRDefault="00F57009" w:rsidP="00F57009">
      <w:pPr>
        <w:spacing w:after="0" w:line="216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F57009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1/AGRESSION PULMONAIRE DIRECTE:</w:t>
      </w:r>
    </w:p>
    <w:p w:rsidR="00F57009" w:rsidRPr="00F57009" w:rsidRDefault="00F57009" w:rsidP="00F57009">
      <w:pPr>
        <w:pStyle w:val="Paragraphedeliste"/>
        <w:numPr>
          <w:ilvl w:val="0"/>
          <w:numId w:val="4"/>
        </w:numPr>
        <w:spacing w:after="0" w:line="216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proofErr w:type="spellStart"/>
      <w:proofErr w:type="gramStart"/>
      <w:r w:rsidRPr="00F57009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Infectieuses:septicemie</w:t>
      </w:r>
      <w:proofErr w:type="spellEnd"/>
      <w:r w:rsidRPr="00F57009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,</w:t>
      </w:r>
      <w:proofErr w:type="gramEnd"/>
      <w:r w:rsidRPr="00F57009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choc septique, grippe.</w:t>
      </w:r>
    </w:p>
    <w:p w:rsidR="00F57009" w:rsidRPr="00F57009" w:rsidRDefault="00F57009" w:rsidP="00F57009">
      <w:pPr>
        <w:pStyle w:val="Paragraphedeliste"/>
        <w:numPr>
          <w:ilvl w:val="0"/>
          <w:numId w:val="4"/>
        </w:numPr>
        <w:spacing w:after="0" w:line="216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F57009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toxique : inhalation de gaz toxique</w:t>
      </w:r>
    </w:p>
    <w:p w:rsidR="00F57009" w:rsidRPr="00F57009" w:rsidRDefault="00F57009" w:rsidP="00F57009">
      <w:pPr>
        <w:pStyle w:val="Paragraphedeliste"/>
        <w:numPr>
          <w:ilvl w:val="0"/>
          <w:numId w:val="4"/>
        </w:numPr>
        <w:spacing w:after="0" w:line="216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F57009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ventilation en </w:t>
      </w:r>
      <w:proofErr w:type="spellStart"/>
      <w:r w:rsidRPr="00F57009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oxygene</w:t>
      </w:r>
      <w:proofErr w:type="spellEnd"/>
      <w:r w:rsidRPr="00F57009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pure</w:t>
      </w:r>
    </w:p>
    <w:p w:rsidR="00F57009" w:rsidRPr="00F57009" w:rsidRDefault="00F57009" w:rsidP="00F57009">
      <w:pPr>
        <w:pStyle w:val="Paragraphedeliste"/>
        <w:numPr>
          <w:ilvl w:val="0"/>
          <w:numId w:val="4"/>
        </w:numPr>
        <w:spacing w:after="0" w:line="216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F57009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inhalation du contenu </w:t>
      </w:r>
      <w:proofErr w:type="gramStart"/>
      <w:r w:rsidRPr="00F57009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gastrique(</w:t>
      </w:r>
      <w:proofErr w:type="gramEnd"/>
      <w:r w:rsidRPr="00F57009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syndrome de </w:t>
      </w:r>
      <w:proofErr w:type="spellStart"/>
      <w:r w:rsidRPr="00F57009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mendelson</w:t>
      </w:r>
      <w:proofErr w:type="spellEnd"/>
      <w:r w:rsidRPr="00F57009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)</w:t>
      </w:r>
    </w:p>
    <w:p w:rsidR="00F57009" w:rsidRPr="00F57009" w:rsidRDefault="00F57009" w:rsidP="00F57009">
      <w:pPr>
        <w:pStyle w:val="Paragraphedeliste"/>
        <w:numPr>
          <w:ilvl w:val="0"/>
          <w:numId w:val="4"/>
        </w:numPr>
        <w:spacing w:after="0" w:line="216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F57009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Contusion pulmonaire</w:t>
      </w:r>
    </w:p>
    <w:p w:rsidR="00F57009" w:rsidRPr="00F57009" w:rsidRDefault="00F57009" w:rsidP="00F57009">
      <w:pPr>
        <w:pStyle w:val="Paragraphedeliste"/>
        <w:numPr>
          <w:ilvl w:val="0"/>
          <w:numId w:val="4"/>
        </w:numPr>
        <w:spacing w:after="0" w:line="216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F57009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Embolie pulmonaire amniotique</w:t>
      </w:r>
    </w:p>
    <w:p w:rsidR="00F57009" w:rsidRPr="00F57009" w:rsidRDefault="00F57009" w:rsidP="00F57009">
      <w:pPr>
        <w:pStyle w:val="Paragraphedeliste"/>
        <w:numPr>
          <w:ilvl w:val="0"/>
          <w:numId w:val="4"/>
        </w:numPr>
        <w:spacing w:after="0" w:line="216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F57009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Embolie graisseuse.</w:t>
      </w:r>
    </w:p>
    <w:p w:rsidR="00F57009" w:rsidRDefault="00F57009" w:rsidP="00F57009">
      <w:pPr>
        <w:spacing w:after="0" w:line="216" w:lineRule="auto"/>
        <w:rPr>
          <w:rFonts w:eastAsiaTheme="minorEastAsia" w:hAnsi="Calibri"/>
          <w:color w:val="171717" w:themeColor="background2" w:themeShade="1A"/>
          <w:kern w:val="24"/>
          <w:sz w:val="24"/>
          <w:szCs w:val="24"/>
          <w:lang w:eastAsia="fr-FR"/>
        </w:rPr>
      </w:pPr>
      <w:r w:rsidRPr="00F57009">
        <w:rPr>
          <w:rFonts w:eastAsiaTheme="minorEastAsia" w:hAnsi="Calibri"/>
          <w:color w:val="171717" w:themeColor="background2" w:themeShade="1A"/>
          <w:kern w:val="24"/>
          <w:sz w:val="24"/>
          <w:szCs w:val="24"/>
          <w:lang w:eastAsia="fr-FR"/>
        </w:rPr>
        <w:t xml:space="preserve">Ceci aboutit à une défaillance pulmonaire des suites </w:t>
      </w:r>
      <w:proofErr w:type="gramStart"/>
      <w:r w:rsidRPr="00F57009">
        <w:rPr>
          <w:rFonts w:eastAsiaTheme="minorEastAsia" w:hAnsi="Calibri"/>
          <w:color w:val="171717" w:themeColor="background2" w:themeShade="1A"/>
          <w:kern w:val="24"/>
          <w:sz w:val="24"/>
          <w:szCs w:val="24"/>
          <w:lang w:eastAsia="fr-FR"/>
        </w:rPr>
        <w:t>d’ une</w:t>
      </w:r>
      <w:proofErr w:type="gramEnd"/>
      <w:r w:rsidRPr="00F57009">
        <w:rPr>
          <w:rFonts w:eastAsiaTheme="minorEastAsia" w:hAnsi="Calibri"/>
          <w:color w:val="171717" w:themeColor="background2" w:themeShade="1A"/>
          <w:kern w:val="24"/>
          <w:sz w:val="24"/>
          <w:szCs w:val="24"/>
          <w:lang w:eastAsia="fr-FR"/>
        </w:rPr>
        <w:t xml:space="preserve"> lésion directe de l’ </w:t>
      </w:r>
      <w:proofErr w:type="spellStart"/>
      <w:r w:rsidRPr="00F57009">
        <w:rPr>
          <w:rFonts w:eastAsiaTheme="minorEastAsia" w:hAnsi="Calibri"/>
          <w:color w:val="171717" w:themeColor="background2" w:themeShade="1A"/>
          <w:kern w:val="24"/>
          <w:sz w:val="24"/>
          <w:szCs w:val="24"/>
          <w:lang w:eastAsia="fr-FR"/>
        </w:rPr>
        <w:t>épithelium</w:t>
      </w:r>
      <w:proofErr w:type="spellEnd"/>
      <w:r w:rsidRPr="00F57009">
        <w:rPr>
          <w:rFonts w:eastAsiaTheme="minorEastAsia" w:hAnsi="Calibri"/>
          <w:color w:val="171717" w:themeColor="background2" w:themeShade="1A"/>
          <w:kern w:val="24"/>
          <w:sz w:val="24"/>
          <w:szCs w:val="24"/>
          <w:lang w:eastAsia="fr-FR"/>
        </w:rPr>
        <w:t xml:space="preserve"> alvéolaire ou d’ une activation des macrophages alvéolaires</w:t>
      </w:r>
      <w:r>
        <w:rPr>
          <w:rFonts w:eastAsiaTheme="minorEastAsia" w:hAnsi="Calibri"/>
          <w:color w:val="171717" w:themeColor="background2" w:themeShade="1A"/>
          <w:kern w:val="24"/>
          <w:sz w:val="24"/>
          <w:szCs w:val="24"/>
          <w:lang w:eastAsia="fr-FR"/>
        </w:rPr>
        <w:t>.</w:t>
      </w:r>
    </w:p>
    <w:p w:rsidR="00FA166A" w:rsidRPr="00FA166A" w:rsidRDefault="00FA166A" w:rsidP="00FA166A">
      <w:pPr>
        <w:spacing w:before="200" w:after="0" w:line="216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FA166A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2/AGRESSION PULMONAIRE INDIRECTE:</w:t>
      </w:r>
    </w:p>
    <w:p w:rsidR="006F17A3" w:rsidRDefault="00FA166A" w:rsidP="006F17A3">
      <w:pPr>
        <w:pStyle w:val="NormalWeb"/>
        <w:spacing w:before="200" w:beforeAutospacing="0" w:after="0" w:afterAutospacing="0" w:line="216" w:lineRule="auto"/>
        <w:rPr>
          <w:rFonts w:eastAsiaTheme="minorEastAsia" w:hAnsi="Calibri"/>
          <w:color w:val="000000" w:themeColor="text1"/>
          <w:kern w:val="24"/>
        </w:rPr>
      </w:pPr>
      <w:r w:rsidRPr="00FA166A">
        <w:rPr>
          <w:rFonts w:eastAsiaTheme="minorEastAsia" w:hAnsi="Calibri"/>
          <w:color w:val="000000" w:themeColor="text1"/>
          <w:kern w:val="24"/>
        </w:rPr>
        <w:t xml:space="preserve">Les </w:t>
      </w:r>
      <w:proofErr w:type="spellStart"/>
      <w:r w:rsidRPr="00FA166A">
        <w:rPr>
          <w:rFonts w:eastAsiaTheme="minorEastAsia" w:hAnsi="Calibri"/>
          <w:color w:val="000000" w:themeColor="text1"/>
          <w:kern w:val="24"/>
        </w:rPr>
        <w:t>mediateursliberes</w:t>
      </w:r>
      <w:r w:rsidRPr="00FA166A">
        <w:rPr>
          <w:rFonts w:eastAsiaTheme="minorEastAsia" w:hAnsi="Calibri"/>
          <w:color w:val="000000" w:themeColor="text1"/>
          <w:kern w:val="24"/>
        </w:rPr>
        <w:t>à</w:t>
      </w:r>
      <w:proofErr w:type="spellEnd"/>
      <w:r w:rsidRPr="00FA166A">
        <w:rPr>
          <w:rFonts w:eastAsiaTheme="minorEastAsia" w:hAnsi="Calibri"/>
          <w:color w:val="000000" w:themeColor="text1"/>
          <w:kern w:val="24"/>
        </w:rPr>
        <w:t xml:space="preserve"> distance dans d</w:t>
      </w:r>
      <w:r w:rsidRPr="00FA166A">
        <w:rPr>
          <w:rFonts w:eastAsiaTheme="minorEastAsia" w:hAnsi="Calibri"/>
          <w:color w:val="000000" w:themeColor="text1"/>
          <w:kern w:val="24"/>
        </w:rPr>
        <w:t>’</w:t>
      </w:r>
      <w:r w:rsidRPr="00FA166A">
        <w:rPr>
          <w:rFonts w:eastAsiaTheme="minorEastAsia" w:hAnsi="Calibri"/>
          <w:color w:val="000000" w:themeColor="text1"/>
          <w:kern w:val="24"/>
        </w:rPr>
        <w:t xml:space="preserve">autres organes parvenant au poumon par le flux </w:t>
      </w:r>
      <w:proofErr w:type="spellStart"/>
      <w:r w:rsidRPr="00FA166A">
        <w:rPr>
          <w:rFonts w:eastAsiaTheme="minorEastAsia" w:hAnsi="Calibri"/>
          <w:color w:val="000000" w:themeColor="text1"/>
          <w:kern w:val="24"/>
        </w:rPr>
        <w:t>sanguin.</w:t>
      </w:r>
      <w:r>
        <w:rPr>
          <w:rFonts w:eastAsiaTheme="minorEastAsia" w:hAnsi="Calibri"/>
          <w:color w:val="000000" w:themeColor="text1"/>
          <w:kern w:val="24"/>
        </w:rPr>
        <w:t>L</w:t>
      </w:r>
      <w:r>
        <w:rPr>
          <w:rFonts w:eastAsiaTheme="minorEastAsia" w:hAnsi="Calibri"/>
          <w:color w:val="000000" w:themeColor="text1"/>
          <w:kern w:val="24"/>
        </w:rPr>
        <w:t>’</w:t>
      </w:r>
      <w:proofErr w:type="spellEnd"/>
      <w:r w:rsidRPr="00FA166A">
        <w:rPr>
          <w:rFonts w:eastAsiaTheme="minorEastAsia" w:hAnsi="Calibri"/>
          <w:color w:val="000000" w:themeColor="text1"/>
          <w:kern w:val="24"/>
        </w:rPr>
        <w:t xml:space="preserve"> accumulation de micro-</w:t>
      </w:r>
      <w:proofErr w:type="spellStart"/>
      <w:r w:rsidRPr="00FA166A">
        <w:rPr>
          <w:rFonts w:eastAsiaTheme="minorEastAsia" w:hAnsi="Calibri"/>
          <w:color w:val="000000" w:themeColor="text1"/>
          <w:kern w:val="24"/>
        </w:rPr>
        <w:t>agregats</w:t>
      </w:r>
      <w:proofErr w:type="spellEnd"/>
      <w:r w:rsidRPr="00FA166A">
        <w:rPr>
          <w:rFonts w:eastAsiaTheme="minorEastAsia" w:hAnsi="Calibri"/>
          <w:color w:val="000000" w:themeColor="text1"/>
          <w:kern w:val="24"/>
        </w:rPr>
        <w:t xml:space="preserve"> dans les capillaires pulmonaires</w:t>
      </w:r>
      <w:r>
        <w:rPr>
          <w:rFonts w:eastAsiaTheme="minorEastAsia" w:hAnsi="Calibri"/>
          <w:color w:val="000000" w:themeColor="text1"/>
          <w:kern w:val="24"/>
        </w:rPr>
        <w:t xml:space="preserve"> est</w:t>
      </w:r>
      <w:r w:rsidRPr="00FA166A">
        <w:rPr>
          <w:rFonts w:eastAsiaTheme="minorEastAsia" w:hAnsi="Calibri"/>
          <w:color w:val="000000" w:themeColor="text1"/>
          <w:kern w:val="24"/>
        </w:rPr>
        <w:t xml:space="preserve"> responsables d</w:t>
      </w:r>
      <w:r w:rsidRPr="00FA166A">
        <w:rPr>
          <w:rFonts w:eastAsiaTheme="minorEastAsia" w:hAnsi="Calibri"/>
          <w:color w:val="000000" w:themeColor="text1"/>
          <w:kern w:val="24"/>
        </w:rPr>
        <w:t>’</w:t>
      </w:r>
      <w:r w:rsidRPr="00FA166A">
        <w:rPr>
          <w:rFonts w:eastAsiaTheme="minorEastAsia" w:hAnsi="Calibri"/>
          <w:color w:val="000000" w:themeColor="text1"/>
          <w:kern w:val="24"/>
        </w:rPr>
        <w:t xml:space="preserve">un </w:t>
      </w:r>
      <w:proofErr w:type="spellStart"/>
      <w:r w:rsidRPr="00FA166A">
        <w:rPr>
          <w:rFonts w:eastAsiaTheme="minorEastAsia" w:hAnsi="Calibri"/>
          <w:color w:val="000000" w:themeColor="text1"/>
          <w:kern w:val="24"/>
        </w:rPr>
        <w:t>SDRA</w:t>
      </w:r>
      <w:r w:rsidR="006F17A3">
        <w:rPr>
          <w:rFonts w:eastAsiaTheme="minorEastAsia" w:hAnsi="Calibri"/>
          <w:color w:val="000000" w:themeColor="text1"/>
          <w:kern w:val="24"/>
        </w:rPr>
        <w:t>.</w:t>
      </w:r>
      <w:r w:rsidR="006F17A3" w:rsidRPr="006F17A3">
        <w:rPr>
          <w:rFonts w:asciiTheme="minorHAnsi" w:eastAsiaTheme="minorEastAsia" w:hAnsi="Calibri" w:cstheme="minorBidi"/>
          <w:color w:val="000000" w:themeColor="text1"/>
          <w:kern w:val="24"/>
        </w:rPr>
        <w:t>Les</w:t>
      </w:r>
      <w:proofErr w:type="spellEnd"/>
      <w:r w:rsidR="006F17A3" w:rsidRPr="006F17A3">
        <w:rPr>
          <w:rFonts w:asciiTheme="minorHAnsi" w:eastAsiaTheme="minorEastAsia" w:hAnsi="Calibri" w:cstheme="minorBidi"/>
          <w:color w:val="000000" w:themeColor="text1"/>
          <w:kern w:val="24"/>
        </w:rPr>
        <w:t xml:space="preserve"> alvéoles sont envahies par un exsudat riche en protéines de l’inflammation, des cytokines, des cellules (polynucléaires neutrophiles, cellules épithéliales,…)</w:t>
      </w:r>
      <w:r w:rsidR="006F17A3">
        <w:rPr>
          <w:rFonts w:asciiTheme="minorHAnsi" w:eastAsiaTheme="minorEastAsia" w:hAnsi="Calibri" w:cstheme="minorBidi"/>
          <w:color w:val="000000" w:themeColor="text1"/>
          <w:kern w:val="24"/>
        </w:rPr>
        <w:t>.</w:t>
      </w:r>
      <w:r w:rsidR="006F17A3" w:rsidRPr="006F17A3">
        <w:rPr>
          <w:rFonts w:eastAsiaTheme="minorEastAsia" w:hAnsi="Calibri"/>
          <w:color w:val="000000" w:themeColor="text1"/>
          <w:kern w:val="24"/>
        </w:rPr>
        <w:t xml:space="preserve"> le fonctionnement normal de l</w:t>
      </w:r>
      <w:r w:rsidR="006F17A3" w:rsidRPr="006F17A3">
        <w:rPr>
          <w:rFonts w:eastAsiaTheme="minorEastAsia" w:hAnsi="Calibri"/>
          <w:color w:val="000000" w:themeColor="text1"/>
          <w:kern w:val="24"/>
        </w:rPr>
        <w:t>’</w:t>
      </w:r>
      <w:proofErr w:type="spellStart"/>
      <w:r w:rsidR="006F17A3" w:rsidRPr="006F17A3">
        <w:rPr>
          <w:rFonts w:eastAsiaTheme="minorEastAsia" w:hAnsi="Calibri"/>
          <w:color w:val="000000" w:themeColor="text1"/>
          <w:kern w:val="24"/>
        </w:rPr>
        <w:t>endothelium</w:t>
      </w:r>
      <w:proofErr w:type="spellEnd"/>
      <w:r w:rsidR="006F17A3" w:rsidRPr="006F17A3">
        <w:rPr>
          <w:rFonts w:eastAsiaTheme="minorEastAsia" w:hAnsi="Calibri"/>
          <w:color w:val="000000" w:themeColor="text1"/>
          <w:kern w:val="24"/>
        </w:rPr>
        <w:t xml:space="preserve"> est perturb</w:t>
      </w:r>
      <w:r w:rsidR="006F17A3" w:rsidRPr="006F17A3">
        <w:rPr>
          <w:rFonts w:eastAsiaTheme="minorEastAsia" w:hAnsi="Calibri"/>
          <w:color w:val="000000" w:themeColor="text1"/>
          <w:kern w:val="24"/>
        </w:rPr>
        <w:t>é</w:t>
      </w:r>
      <w:r w:rsidR="006F17A3" w:rsidRPr="006F17A3">
        <w:rPr>
          <w:rFonts w:eastAsiaTheme="minorEastAsia" w:hAnsi="Calibri"/>
          <w:color w:val="000000" w:themeColor="text1"/>
          <w:kern w:val="24"/>
        </w:rPr>
        <w:t xml:space="preserve"> avec apparition </w:t>
      </w:r>
      <w:proofErr w:type="gramStart"/>
      <w:r w:rsidR="006F17A3" w:rsidRPr="006F17A3">
        <w:rPr>
          <w:rFonts w:eastAsiaTheme="minorEastAsia" w:hAnsi="Calibri"/>
          <w:color w:val="000000" w:themeColor="text1"/>
          <w:kern w:val="24"/>
        </w:rPr>
        <w:t>d</w:t>
      </w:r>
      <w:r w:rsidR="006F17A3" w:rsidRPr="006F17A3">
        <w:rPr>
          <w:rFonts w:eastAsiaTheme="minorEastAsia" w:hAnsi="Calibri"/>
          <w:color w:val="000000" w:themeColor="text1"/>
          <w:kern w:val="24"/>
        </w:rPr>
        <w:t>’</w:t>
      </w:r>
      <w:r w:rsidR="006F17A3" w:rsidRPr="006F17A3">
        <w:rPr>
          <w:rFonts w:eastAsiaTheme="minorEastAsia" w:hAnsi="Calibri"/>
          <w:color w:val="000000" w:themeColor="text1"/>
          <w:kern w:val="24"/>
        </w:rPr>
        <w:t xml:space="preserve"> une</w:t>
      </w:r>
      <w:proofErr w:type="gramEnd"/>
      <w:r w:rsidR="006F17A3" w:rsidRPr="006F17A3">
        <w:rPr>
          <w:rFonts w:eastAsiaTheme="minorEastAsia" w:hAnsi="Calibri"/>
          <w:color w:val="000000" w:themeColor="text1"/>
          <w:kern w:val="24"/>
        </w:rPr>
        <w:t xml:space="preserve"> </w:t>
      </w:r>
      <w:proofErr w:type="spellStart"/>
      <w:r w:rsidR="006F17A3" w:rsidRPr="006F17A3">
        <w:rPr>
          <w:rFonts w:eastAsiaTheme="minorEastAsia" w:hAnsi="Calibri"/>
          <w:color w:val="000000" w:themeColor="text1"/>
          <w:kern w:val="24"/>
        </w:rPr>
        <w:t>activit</w:t>
      </w:r>
      <w:r w:rsidR="006F17A3" w:rsidRPr="006F17A3">
        <w:rPr>
          <w:rFonts w:eastAsiaTheme="minorEastAsia" w:hAnsi="Calibri"/>
          <w:color w:val="000000" w:themeColor="text1"/>
          <w:kern w:val="24"/>
        </w:rPr>
        <w:t>é</w:t>
      </w:r>
      <w:r w:rsidR="006F17A3" w:rsidRPr="006F17A3">
        <w:rPr>
          <w:rFonts w:eastAsiaTheme="minorEastAsia" w:hAnsi="Calibri"/>
          <w:color w:val="000000" w:themeColor="text1"/>
          <w:kern w:val="24"/>
        </w:rPr>
        <w:t>procoagulante</w:t>
      </w:r>
      <w:proofErr w:type="spellEnd"/>
      <w:r w:rsidR="006F17A3" w:rsidRPr="006F17A3">
        <w:rPr>
          <w:rFonts w:eastAsiaTheme="minorEastAsia" w:hAnsi="Calibri"/>
          <w:color w:val="000000" w:themeColor="text1"/>
          <w:kern w:val="24"/>
        </w:rPr>
        <w:t xml:space="preserve"> qui favorise une CIVD</w:t>
      </w:r>
      <w:r w:rsidR="006D4498">
        <w:rPr>
          <w:rFonts w:eastAsiaTheme="minorEastAsia" w:hAnsi="Calibri"/>
          <w:color w:val="000000" w:themeColor="text1"/>
          <w:kern w:val="24"/>
        </w:rPr>
        <w:t>.</w:t>
      </w:r>
    </w:p>
    <w:p w:rsidR="006D4498" w:rsidRDefault="006D4498" w:rsidP="00A41AB2">
      <w:pPr>
        <w:spacing w:after="0" w:line="216" w:lineRule="auto"/>
        <w:rPr>
          <w:rFonts w:eastAsiaTheme="minorEastAsia" w:hAnsi="Calibri"/>
          <w:b/>
          <w:bCs/>
          <w:color w:val="806000" w:themeColor="accent4" w:themeShade="80"/>
          <w:kern w:val="24"/>
          <w:sz w:val="24"/>
          <w:szCs w:val="24"/>
          <w:lang w:eastAsia="fr-FR"/>
        </w:rPr>
      </w:pPr>
      <w:r w:rsidRPr="006D4498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Quelque soit le type </w:t>
      </w:r>
      <w:proofErr w:type="gramStart"/>
      <w:r w:rsidRPr="006D4498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d’ agression</w:t>
      </w:r>
      <w:proofErr w:type="gramEnd"/>
      <w:r w:rsidRPr="006D4498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directe ou indirecte le SDRA se définit par un rapport  pression partielle en oxygène</w:t>
      </w:r>
      <w:r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 :</w:t>
      </w:r>
      <w:r>
        <w:rPr>
          <w:rFonts w:eastAsiaTheme="minorEastAsia" w:hAnsi="Calibri"/>
          <w:b/>
          <w:bCs/>
          <w:color w:val="806000" w:themeColor="accent4" w:themeShade="80"/>
          <w:kern w:val="24"/>
          <w:sz w:val="24"/>
          <w:szCs w:val="24"/>
          <w:lang w:eastAsia="fr-FR"/>
        </w:rPr>
        <w:t>Pao2</w:t>
      </w:r>
      <w:r w:rsidRPr="006D4498">
        <w:rPr>
          <w:rFonts w:eastAsiaTheme="minorEastAsia" w:hAnsi="Calibri"/>
          <w:b/>
          <w:bCs/>
          <w:color w:val="806000" w:themeColor="accent4" w:themeShade="80"/>
          <w:kern w:val="24"/>
          <w:sz w:val="24"/>
          <w:szCs w:val="24"/>
          <w:lang w:eastAsia="fr-FR"/>
        </w:rPr>
        <w:t>/Fio2 &lt;200.</w:t>
      </w:r>
    </w:p>
    <w:p w:rsidR="00DB18D8" w:rsidRDefault="00DB18D8" w:rsidP="00A41AB2">
      <w:pPr>
        <w:spacing w:after="0" w:line="216" w:lineRule="auto"/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</w:pPr>
    </w:p>
    <w:p w:rsidR="00DB18D8" w:rsidRDefault="00DB18D8" w:rsidP="00A41AB2">
      <w:pPr>
        <w:spacing w:after="0" w:line="216" w:lineRule="auto"/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</w:pPr>
    </w:p>
    <w:p w:rsidR="00DB18D8" w:rsidRDefault="00DB18D8" w:rsidP="00A41AB2">
      <w:pPr>
        <w:spacing w:after="0" w:line="216" w:lineRule="auto"/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</w:pPr>
    </w:p>
    <w:p w:rsidR="00DB18D8" w:rsidRDefault="00DB18D8" w:rsidP="00A41AB2">
      <w:pPr>
        <w:spacing w:after="0" w:line="216" w:lineRule="auto"/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</w:pPr>
    </w:p>
    <w:p w:rsidR="00DB18D8" w:rsidRDefault="00DB18D8" w:rsidP="00A41AB2">
      <w:pPr>
        <w:spacing w:after="0" w:line="216" w:lineRule="auto"/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</w:pPr>
    </w:p>
    <w:p w:rsidR="00DB18D8" w:rsidRDefault="00DB18D8" w:rsidP="00A41AB2">
      <w:pPr>
        <w:spacing w:after="0" w:line="216" w:lineRule="auto"/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</w:pPr>
    </w:p>
    <w:p w:rsidR="00DB18D8" w:rsidRDefault="00DB18D8" w:rsidP="00A41AB2">
      <w:pPr>
        <w:spacing w:after="0" w:line="216" w:lineRule="auto"/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</w:pPr>
    </w:p>
    <w:p w:rsidR="00C03C5E" w:rsidRDefault="00C03C5E" w:rsidP="00A41AB2">
      <w:pPr>
        <w:spacing w:after="0" w:line="216" w:lineRule="auto"/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</w:pPr>
    </w:p>
    <w:p w:rsidR="00C03C5E" w:rsidRDefault="00C03C5E" w:rsidP="00A41AB2">
      <w:pPr>
        <w:spacing w:after="0" w:line="216" w:lineRule="auto"/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</w:pPr>
    </w:p>
    <w:p w:rsidR="00C03C5E" w:rsidRDefault="00C03C5E" w:rsidP="00A41AB2">
      <w:pPr>
        <w:spacing w:after="0" w:line="216" w:lineRule="auto"/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</w:pPr>
    </w:p>
    <w:p w:rsidR="00C03C5E" w:rsidRDefault="00C03C5E" w:rsidP="00A41AB2">
      <w:pPr>
        <w:spacing w:after="0" w:line="216" w:lineRule="auto"/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</w:pPr>
    </w:p>
    <w:p w:rsidR="00C03C5E" w:rsidRDefault="00C03C5E" w:rsidP="00A41AB2">
      <w:pPr>
        <w:spacing w:after="0" w:line="216" w:lineRule="auto"/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</w:pPr>
    </w:p>
    <w:p w:rsidR="00C03C5E" w:rsidRDefault="00C03C5E" w:rsidP="00A41AB2">
      <w:pPr>
        <w:spacing w:after="0" w:line="216" w:lineRule="auto"/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</w:pPr>
    </w:p>
    <w:p w:rsidR="00A357AA" w:rsidRDefault="00A357AA" w:rsidP="00A41AB2">
      <w:pPr>
        <w:spacing w:after="0" w:line="216" w:lineRule="auto"/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</w:pPr>
    </w:p>
    <w:p w:rsidR="00A41AB2" w:rsidRPr="00A41AB2" w:rsidRDefault="00A41AB2" w:rsidP="00A41AB2">
      <w:pPr>
        <w:spacing w:after="0" w:line="216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41AB2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lastRenderedPageBreak/>
        <w:t>EVOLUTION :se fait en 3 phases:</w:t>
      </w:r>
    </w:p>
    <w:p w:rsidR="00A41AB2" w:rsidRPr="00A41AB2" w:rsidRDefault="00A41AB2" w:rsidP="00A41AB2">
      <w:pPr>
        <w:spacing w:after="0" w:line="216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41AB2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1/phase </w:t>
      </w:r>
      <w:proofErr w:type="spellStart"/>
      <w:r w:rsidRPr="00A41AB2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exudative:</w:t>
      </w:r>
      <w:proofErr w:type="gramStart"/>
      <w:r w:rsidRPr="00A41AB2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oedeme</w:t>
      </w:r>
      <w:proofErr w:type="spellEnd"/>
      <w:r w:rsidRPr="00A41AB2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,</w:t>
      </w:r>
      <w:proofErr w:type="spellStart"/>
      <w:r w:rsidRPr="00A41AB2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hemmoragie</w:t>
      </w:r>
      <w:proofErr w:type="spellEnd"/>
      <w:proofErr w:type="gramEnd"/>
      <w:r w:rsidRPr="00A41AB2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, inflammation. </w:t>
      </w:r>
    </w:p>
    <w:p w:rsidR="00A41AB2" w:rsidRPr="00A41AB2" w:rsidRDefault="00A41AB2" w:rsidP="00A41AB2">
      <w:pPr>
        <w:spacing w:after="0" w:line="216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41AB2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2/phase </w:t>
      </w:r>
      <w:proofErr w:type="spellStart"/>
      <w:r w:rsidRPr="00A41AB2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proliferative</w:t>
      </w:r>
      <w:proofErr w:type="spellEnd"/>
      <w:r w:rsidRPr="00A41AB2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: avec production de </w:t>
      </w:r>
      <w:proofErr w:type="spellStart"/>
      <w:r w:rsidRPr="00A41AB2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collagene</w:t>
      </w:r>
      <w:proofErr w:type="spellEnd"/>
      <w:r w:rsidRPr="00A41AB2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et constitution de membrane hyaline (constitués de </w:t>
      </w:r>
      <w:proofErr w:type="spellStart"/>
      <w:r w:rsidRPr="00A41AB2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proteines</w:t>
      </w:r>
      <w:proofErr w:type="spellEnd"/>
      <w:r w:rsidRPr="00A41AB2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</w:t>
      </w:r>
      <w:proofErr w:type="spellStart"/>
      <w:r w:rsidRPr="00A41AB2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plasmatiquesextravasés</w:t>
      </w:r>
      <w:proofErr w:type="gramStart"/>
      <w:r w:rsidRPr="00A41AB2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,d’Ig,defibrinogene,de</w:t>
      </w:r>
      <w:proofErr w:type="spellEnd"/>
      <w:proofErr w:type="gramEnd"/>
      <w:r w:rsidRPr="00A41AB2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débris  cellulaire)</w:t>
      </w:r>
    </w:p>
    <w:p w:rsidR="006D4498" w:rsidRPr="006F17A3" w:rsidRDefault="00A41AB2" w:rsidP="00DB18D8">
      <w:pPr>
        <w:spacing w:after="0" w:line="216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41AB2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3/phase de </w:t>
      </w:r>
      <w:proofErr w:type="spellStart"/>
      <w:r w:rsidRPr="00A41AB2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fibrosique:pulmonaire</w:t>
      </w:r>
      <w:proofErr w:type="spellEnd"/>
      <w:r w:rsidRPr="00A41AB2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chronique</w:t>
      </w:r>
    </w:p>
    <w:p w:rsidR="006D4CD7" w:rsidRPr="006D4CD7" w:rsidRDefault="006D4CD7" w:rsidP="006D4CD7">
      <w:pPr>
        <w:spacing w:after="0" w:line="216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proofErr w:type="gramStart"/>
      <w:r w:rsidRPr="006D4CD7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l’OAP</w:t>
      </w:r>
      <w:proofErr w:type="gramEnd"/>
      <w:r w:rsidRPr="006D4CD7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lésionnel retentit sur </w:t>
      </w:r>
      <w:proofErr w:type="spellStart"/>
      <w:r w:rsidRPr="006D4CD7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sur</w:t>
      </w:r>
      <w:proofErr w:type="spellEnd"/>
      <w:r w:rsidRPr="006D4CD7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la fonction respiratoire par:</w:t>
      </w:r>
    </w:p>
    <w:p w:rsidR="006D4CD7" w:rsidRPr="006D4CD7" w:rsidRDefault="006D4CD7" w:rsidP="006D4CD7">
      <w:pPr>
        <w:pStyle w:val="Paragraphedeliste"/>
        <w:numPr>
          <w:ilvl w:val="0"/>
          <w:numId w:val="6"/>
        </w:numPr>
        <w:spacing w:after="0" w:line="216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6D4CD7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diminution de la </w:t>
      </w:r>
      <w:proofErr w:type="spellStart"/>
      <w:r w:rsidRPr="006D4CD7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compliance</w:t>
      </w:r>
      <w:proofErr w:type="spellEnd"/>
      <w:r w:rsidRPr="006D4CD7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responsable </w:t>
      </w:r>
      <w:proofErr w:type="gramStart"/>
      <w:r w:rsidRPr="006D4CD7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d’ une</w:t>
      </w:r>
      <w:proofErr w:type="gramEnd"/>
      <w:r w:rsidRPr="006D4CD7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augmentation du travail respiratoire.</w:t>
      </w:r>
    </w:p>
    <w:p w:rsidR="006D4CD7" w:rsidRPr="006D4CD7" w:rsidRDefault="006D4CD7" w:rsidP="006D4CD7">
      <w:pPr>
        <w:pStyle w:val="Paragraphedeliste"/>
        <w:numPr>
          <w:ilvl w:val="0"/>
          <w:numId w:val="6"/>
        </w:numPr>
        <w:spacing w:after="0" w:line="216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6D4CD7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effet shunt intra-pulmonaire responsable </w:t>
      </w:r>
      <w:proofErr w:type="gramStart"/>
      <w:r w:rsidRPr="006D4CD7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d’ une</w:t>
      </w:r>
      <w:proofErr w:type="gramEnd"/>
      <w:r w:rsidRPr="006D4CD7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 hypoxémie non corrigée par augmentation de Fio²</w:t>
      </w:r>
    </w:p>
    <w:p w:rsidR="006D4CD7" w:rsidRPr="006D4CD7" w:rsidRDefault="006D4CD7" w:rsidP="006D4CD7">
      <w:pPr>
        <w:pStyle w:val="Paragraphedeliste"/>
        <w:numPr>
          <w:ilvl w:val="0"/>
          <w:numId w:val="6"/>
        </w:numPr>
        <w:spacing w:after="0" w:line="216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6D4CD7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L’</w:t>
      </w:r>
      <w:proofErr w:type="spellStart"/>
      <w:r w:rsidRPr="006D4CD7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oedème</w:t>
      </w:r>
      <w:proofErr w:type="spellEnd"/>
      <w:r w:rsidRPr="006D4CD7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interagit avec la ventilation mécanique en rendant le poumon hétérogène sur le plan ventilatoire.</w:t>
      </w:r>
    </w:p>
    <w:p w:rsidR="006D4CD7" w:rsidRPr="006D4CD7" w:rsidRDefault="006D4CD7" w:rsidP="006D4CD7">
      <w:pPr>
        <w:pStyle w:val="Paragraphedeliste"/>
        <w:numPr>
          <w:ilvl w:val="0"/>
          <w:numId w:val="6"/>
        </w:numPr>
        <w:spacing w:after="0" w:line="216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6D4CD7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Altération du surfactant.</w:t>
      </w:r>
    </w:p>
    <w:p w:rsidR="006D4CD7" w:rsidRPr="006D4CD7" w:rsidRDefault="006D4CD7" w:rsidP="006D4CD7">
      <w:pPr>
        <w:pStyle w:val="Paragraphedeliste"/>
        <w:numPr>
          <w:ilvl w:val="0"/>
          <w:numId w:val="6"/>
        </w:numPr>
        <w:spacing w:after="0" w:line="216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6D4CD7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Enfin l’</w:t>
      </w:r>
      <w:proofErr w:type="spellStart"/>
      <w:r w:rsidRPr="006D4CD7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oedème</w:t>
      </w:r>
      <w:proofErr w:type="spellEnd"/>
      <w:r w:rsidRPr="006D4CD7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est un des principaux déterminant de L’HTAP par </w:t>
      </w:r>
      <w:proofErr w:type="gramStart"/>
      <w:r w:rsidRPr="006D4CD7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l’ hypoxémie</w:t>
      </w:r>
      <w:proofErr w:type="gramEnd"/>
      <w:r w:rsidRPr="006D4CD7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mais aussi par la compression   vasculaire pulmonaire qu'il entraine.</w:t>
      </w:r>
    </w:p>
    <w:p w:rsidR="0062733E" w:rsidRDefault="006D4CD7" w:rsidP="006D4CD7">
      <w:pPr>
        <w:pStyle w:val="Paragraphedeliste"/>
        <w:numPr>
          <w:ilvl w:val="0"/>
          <w:numId w:val="6"/>
        </w:numPr>
        <w:spacing w:after="0" w:line="216" w:lineRule="auto"/>
        <w:rPr>
          <w:rFonts w:eastAsiaTheme="minorEastAsia" w:hAnsi="Calibri"/>
          <w:color w:val="000000" w:themeColor="text1"/>
          <w:kern w:val="24"/>
          <w:sz w:val="24"/>
          <w:szCs w:val="24"/>
        </w:rPr>
      </w:pPr>
      <w:r w:rsidRPr="006D4CD7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Il existe dans le SDRA un collapsus expiratoire des </w:t>
      </w:r>
      <w:proofErr w:type="gramStart"/>
      <w:r w:rsidRPr="006D4CD7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alvéoles ,ces</w:t>
      </w:r>
      <w:proofErr w:type="gramEnd"/>
      <w:r w:rsidRPr="006D4CD7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dernières sont mal ventilés et perfuses</w:t>
      </w:r>
      <w:r w:rsidR="0036569E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.</w:t>
      </w:r>
    </w:p>
    <w:p w:rsidR="00D73AAF" w:rsidRPr="00D73AAF" w:rsidRDefault="00D73AAF" w:rsidP="00D73AAF">
      <w:pPr>
        <w:spacing w:after="0" w:line="216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D73AAF">
        <w:rPr>
          <w:rFonts w:eastAsiaTheme="minorEastAsia" w:hAnsi="Calibri"/>
          <w:kern w:val="24"/>
          <w:sz w:val="24"/>
          <w:szCs w:val="24"/>
          <w:lang w:eastAsia="fr-FR"/>
        </w:rPr>
        <w:t>Au totale l’</w:t>
      </w:r>
      <w:proofErr w:type="spellStart"/>
      <w:r w:rsidRPr="00D73AAF">
        <w:rPr>
          <w:rFonts w:eastAsiaTheme="minorEastAsia" w:hAnsi="Calibri"/>
          <w:kern w:val="24"/>
          <w:sz w:val="24"/>
          <w:szCs w:val="24"/>
          <w:lang w:eastAsia="fr-FR"/>
        </w:rPr>
        <w:t>oedème</w:t>
      </w:r>
      <w:proofErr w:type="spellEnd"/>
      <w:r w:rsidRPr="00D73AAF">
        <w:rPr>
          <w:rFonts w:eastAsiaTheme="minorEastAsia" w:hAnsi="Calibri"/>
          <w:kern w:val="24"/>
          <w:sz w:val="24"/>
          <w:szCs w:val="24"/>
          <w:lang w:eastAsia="fr-FR"/>
        </w:rPr>
        <w:t xml:space="preserve"> aigue pulmonaire lésionnel est caractérisé par:</w:t>
      </w:r>
    </w:p>
    <w:p w:rsidR="00D73AAF" w:rsidRPr="00D73AAF" w:rsidRDefault="00D73AAF" w:rsidP="00D73AAF">
      <w:pPr>
        <w:spacing w:after="0" w:line="216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D73AAF">
        <w:rPr>
          <w:rFonts w:eastAsiaTheme="minorEastAsia" w:hAnsi="Calibri"/>
          <w:kern w:val="24"/>
          <w:sz w:val="24"/>
          <w:szCs w:val="24"/>
          <w:lang w:eastAsia="fr-FR"/>
        </w:rPr>
        <w:t xml:space="preserve">a/membrane </w:t>
      </w:r>
      <w:proofErr w:type="spellStart"/>
      <w:r w:rsidRPr="00D73AAF">
        <w:rPr>
          <w:rFonts w:eastAsiaTheme="minorEastAsia" w:hAnsi="Calibri"/>
          <w:kern w:val="24"/>
          <w:sz w:val="24"/>
          <w:szCs w:val="24"/>
          <w:lang w:eastAsia="fr-FR"/>
        </w:rPr>
        <w:t>alveolo</w:t>
      </w:r>
      <w:proofErr w:type="spellEnd"/>
      <w:r w:rsidRPr="00D73AAF">
        <w:rPr>
          <w:rFonts w:eastAsiaTheme="minorEastAsia" w:hAnsi="Calibri"/>
          <w:kern w:val="24"/>
          <w:sz w:val="24"/>
          <w:szCs w:val="24"/>
          <w:lang w:eastAsia="fr-FR"/>
        </w:rPr>
        <w:t>-capillaire altérée</w:t>
      </w:r>
    </w:p>
    <w:p w:rsidR="00D73AAF" w:rsidRPr="00D73AAF" w:rsidRDefault="00D73AAF" w:rsidP="00D73AAF">
      <w:pPr>
        <w:spacing w:after="0" w:line="216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D73AAF">
        <w:rPr>
          <w:rFonts w:eastAsiaTheme="minorEastAsia" w:hAnsi="Calibri"/>
          <w:kern w:val="24"/>
          <w:sz w:val="24"/>
          <w:szCs w:val="24"/>
          <w:lang w:eastAsia="fr-FR"/>
        </w:rPr>
        <w:t>b/pression capillaire pulmonaire normal ou abaissée</w:t>
      </w:r>
    </w:p>
    <w:p w:rsidR="00D73AAF" w:rsidRPr="00D73AAF" w:rsidRDefault="00D73AAF" w:rsidP="00D73AAF">
      <w:pPr>
        <w:spacing w:after="0" w:line="216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D73AAF">
        <w:rPr>
          <w:rFonts w:eastAsiaTheme="minorEastAsia" w:hAnsi="Calibri"/>
          <w:kern w:val="24"/>
          <w:sz w:val="24"/>
          <w:szCs w:val="24"/>
          <w:lang w:eastAsia="fr-FR"/>
        </w:rPr>
        <w:t>c/</w:t>
      </w:r>
      <w:proofErr w:type="spellStart"/>
      <w:r w:rsidRPr="00D73AAF">
        <w:rPr>
          <w:rFonts w:eastAsiaTheme="minorEastAsia" w:hAnsi="Calibri"/>
          <w:kern w:val="24"/>
          <w:sz w:val="24"/>
          <w:szCs w:val="24"/>
          <w:lang w:eastAsia="fr-FR"/>
        </w:rPr>
        <w:t>exssudat</w:t>
      </w:r>
      <w:proofErr w:type="spellEnd"/>
      <w:r w:rsidRPr="00D73AAF">
        <w:rPr>
          <w:rFonts w:eastAsiaTheme="minorEastAsia" w:hAnsi="Calibri"/>
          <w:kern w:val="24"/>
          <w:sz w:val="24"/>
          <w:szCs w:val="24"/>
          <w:lang w:eastAsia="fr-FR"/>
        </w:rPr>
        <w:t>.</w:t>
      </w:r>
    </w:p>
    <w:p w:rsidR="0062733E" w:rsidRPr="00282B44" w:rsidRDefault="0062733E" w:rsidP="00D73AAF">
      <w:pPr>
        <w:spacing w:after="0" w:line="216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0D2F76" w:rsidRPr="00D73AAF" w:rsidRDefault="000D2F76" w:rsidP="00D73AAF">
      <w:pPr>
        <w:pStyle w:val="NormalWeb"/>
        <w:spacing w:before="0" w:beforeAutospacing="0" w:after="0" w:afterAutospacing="0" w:line="216" w:lineRule="auto"/>
      </w:pPr>
    </w:p>
    <w:p w:rsidR="00701EA3" w:rsidRDefault="00B81519" w:rsidP="006D4CD7">
      <w:pPr>
        <w:pStyle w:val="NormalWeb"/>
        <w:spacing w:before="0" w:beforeAutospacing="0" w:after="0" w:afterAutospacing="0" w:line="216" w:lineRule="auto"/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sz w:val="32"/>
          <w:szCs w:val="32"/>
          <w:u w:val="single"/>
        </w:rPr>
      </w:pPr>
      <w:r w:rsidRPr="00B81519"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sz w:val="32"/>
          <w:szCs w:val="32"/>
          <w:u w:val="single"/>
        </w:rPr>
        <w:t>VII-OAP CARDIOGENIQUE</w:t>
      </w:r>
      <w:r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sz w:val="32"/>
          <w:szCs w:val="32"/>
          <w:u w:val="single"/>
        </w:rPr>
        <w:t> :</w:t>
      </w:r>
    </w:p>
    <w:p w:rsidR="00422BF8" w:rsidRDefault="00422BF8" w:rsidP="00422BF8">
      <w:pPr>
        <w:spacing w:before="200" w:after="0" w:line="216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proofErr w:type="gramStart"/>
      <w:r w:rsidRPr="00422BF8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L’ </w:t>
      </w:r>
      <w:proofErr w:type="spellStart"/>
      <w:r w:rsidRPr="00422BF8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OAPcardiogenique</w:t>
      </w:r>
      <w:proofErr w:type="spellEnd"/>
      <w:proofErr w:type="gramEnd"/>
      <w:r w:rsidRPr="00422BF8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ou </w:t>
      </w:r>
      <w:proofErr w:type="spellStart"/>
      <w:r w:rsidRPr="00422BF8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hemodynamique</w:t>
      </w:r>
      <w:proofErr w:type="spellEnd"/>
      <w:r w:rsidRPr="00422BF8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survient en cas d’ élévation brutale ou chronique de pression capillaire  pulmonaire(</w:t>
      </w:r>
      <w:proofErr w:type="spellStart"/>
      <w:r w:rsidRPr="00422BF8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pcp</w:t>
      </w:r>
      <w:proofErr w:type="spellEnd"/>
      <w:r w:rsidRPr="00422BF8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).À l’ état normal la </w:t>
      </w:r>
      <w:proofErr w:type="spellStart"/>
      <w:r w:rsidRPr="00422BF8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pcp</w:t>
      </w:r>
      <w:proofErr w:type="spellEnd"/>
      <w:r w:rsidRPr="00422BF8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=7-12 mmHg et la pression oncotique est de 25 mmHg</w:t>
      </w:r>
      <w:r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. </w:t>
      </w:r>
      <w:r w:rsidRPr="00422BF8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Dans ces conditions le liquide est maintenue dans les capillaires </w:t>
      </w:r>
      <w:proofErr w:type="spellStart"/>
      <w:r w:rsidRPr="00422BF8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pulmonairesAudéla</w:t>
      </w:r>
      <w:proofErr w:type="spellEnd"/>
      <w:r w:rsidRPr="00422BF8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de 25 mm Hg la conséquence directe est une extravasation de liquide dans le tissu Interstitiel puis dans l’</w:t>
      </w:r>
      <w:proofErr w:type="spellStart"/>
      <w:r w:rsidRPr="00422BF8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alveole</w:t>
      </w:r>
      <w:proofErr w:type="spellEnd"/>
      <w:r w:rsidRPr="00422BF8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conduisant à:</w:t>
      </w:r>
    </w:p>
    <w:p w:rsidR="00422BF8" w:rsidRPr="00422BF8" w:rsidRDefault="00422BF8" w:rsidP="00422BF8">
      <w:pPr>
        <w:pStyle w:val="Paragraphedeliste"/>
        <w:numPr>
          <w:ilvl w:val="0"/>
          <w:numId w:val="9"/>
        </w:numPr>
        <w:spacing w:before="100" w:after="0" w:line="216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422BF8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des troubles profonds de l’</w:t>
      </w:r>
      <w:proofErr w:type="spellStart"/>
      <w:r w:rsidRPr="00422BF8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hematose</w:t>
      </w:r>
      <w:proofErr w:type="spellEnd"/>
      <w:r w:rsidRPr="00422BF8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avec </w:t>
      </w:r>
      <w:proofErr w:type="gramStart"/>
      <w:r w:rsidRPr="00422BF8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hypoxémie .</w:t>
      </w:r>
      <w:proofErr w:type="gramEnd"/>
    </w:p>
    <w:p w:rsidR="00B81519" w:rsidRPr="00422BF8" w:rsidRDefault="00422BF8" w:rsidP="00422BF8">
      <w:pPr>
        <w:pStyle w:val="NormalWeb"/>
        <w:numPr>
          <w:ilvl w:val="0"/>
          <w:numId w:val="9"/>
        </w:numPr>
        <w:spacing w:before="0" w:beforeAutospacing="0" w:after="0" w:afterAutospacing="0" w:line="216" w:lineRule="auto"/>
        <w:rPr>
          <w:u w:val="single"/>
        </w:rPr>
      </w:pPr>
      <w:r w:rsidRPr="00422BF8">
        <w:rPr>
          <w:rFonts w:asciiTheme="minorHAnsi" w:eastAsiaTheme="minorEastAsia" w:hAnsi="Calibri" w:cstheme="minorBidi"/>
          <w:color w:val="000000" w:themeColor="text1"/>
          <w:kern w:val="24"/>
        </w:rPr>
        <w:t xml:space="preserve">une diminution de la </w:t>
      </w:r>
      <w:proofErr w:type="spellStart"/>
      <w:r w:rsidRPr="00422BF8">
        <w:rPr>
          <w:rFonts w:asciiTheme="minorHAnsi" w:eastAsiaTheme="minorEastAsia" w:hAnsi="Calibri" w:cstheme="minorBidi"/>
          <w:color w:val="000000" w:themeColor="text1"/>
          <w:kern w:val="24"/>
        </w:rPr>
        <w:t>compliance</w:t>
      </w:r>
      <w:proofErr w:type="spellEnd"/>
      <w:r w:rsidRPr="00422BF8">
        <w:rPr>
          <w:rFonts w:asciiTheme="minorHAnsi" w:eastAsiaTheme="minorEastAsia" w:hAnsi="Calibri" w:cstheme="minorBidi"/>
          <w:color w:val="000000" w:themeColor="text1"/>
          <w:kern w:val="24"/>
        </w:rPr>
        <w:t xml:space="preserve"> pulmonaire</w:t>
      </w:r>
    </w:p>
    <w:p w:rsidR="00701EA3" w:rsidRPr="00422BF8" w:rsidRDefault="00701EA3" w:rsidP="00422BF8">
      <w:pPr>
        <w:pStyle w:val="NormalWeb"/>
        <w:spacing w:before="0" w:beforeAutospacing="0" w:after="0" w:afterAutospacing="0" w:line="216" w:lineRule="auto"/>
        <w:rPr>
          <w:u w:val="single"/>
        </w:rPr>
      </w:pPr>
    </w:p>
    <w:p w:rsidR="00FA1AC1" w:rsidRPr="00FA1AC1" w:rsidRDefault="00FA1AC1" w:rsidP="00FA1AC1">
      <w:pPr>
        <w:spacing w:after="0" w:line="216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FA1AC1">
        <w:rPr>
          <w:rFonts w:eastAsiaTheme="minorEastAsia" w:hAnsi="Calibri"/>
          <w:b/>
          <w:bCs/>
          <w:color w:val="000000" w:themeColor="text1"/>
          <w:kern w:val="24"/>
          <w:sz w:val="24"/>
          <w:szCs w:val="24"/>
          <w:lang w:eastAsia="fr-FR"/>
        </w:rPr>
        <w:t>PHYSIOPATHOLOGIE</w:t>
      </w:r>
      <w:r w:rsidRPr="00FA1AC1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:</w:t>
      </w:r>
    </w:p>
    <w:p w:rsidR="00FA1AC1" w:rsidRDefault="00F77988" w:rsidP="00FA1AC1">
      <w:pPr>
        <w:spacing w:after="0" w:line="216" w:lineRule="auto"/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</w:pPr>
      <w:r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L’</w:t>
      </w:r>
      <w:r w:rsidR="00FA1AC1" w:rsidRPr="00FA1AC1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augmentation de la pression hydrostatique </w:t>
      </w:r>
      <w:proofErr w:type="gramStart"/>
      <w:r w:rsidR="00FA1AC1" w:rsidRPr="00FA1AC1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des capillaire pulmonaire</w:t>
      </w:r>
      <w:proofErr w:type="gramEnd"/>
      <w:r w:rsidR="00FA1AC1" w:rsidRPr="00FA1AC1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entrainant un liquide pauvre en protéine vers l’</w:t>
      </w:r>
      <w:proofErr w:type="spellStart"/>
      <w:r w:rsidR="00FA1AC1" w:rsidRPr="00FA1AC1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intérstitium</w:t>
      </w:r>
      <w:proofErr w:type="spellEnd"/>
      <w:r w:rsidR="00FA1AC1" w:rsidRPr="00FA1AC1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puis vers l’alvéole. L’</w:t>
      </w:r>
      <w:proofErr w:type="spellStart"/>
      <w:r w:rsidR="00FA1AC1" w:rsidRPr="00FA1AC1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oedeme</w:t>
      </w:r>
      <w:proofErr w:type="spellEnd"/>
      <w:r w:rsidR="00FA1AC1" w:rsidRPr="00FA1AC1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apparait lorsque les capacités d’évacuation du filtrat </w:t>
      </w:r>
      <w:proofErr w:type="spellStart"/>
      <w:r w:rsidR="00FA1AC1" w:rsidRPr="00FA1AC1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trans</w:t>
      </w:r>
      <w:proofErr w:type="spellEnd"/>
      <w:r w:rsidR="00FA1AC1" w:rsidRPr="00FA1AC1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- vasculaire par la circulation lymphatique sont </w:t>
      </w:r>
      <w:proofErr w:type="gramStart"/>
      <w:r w:rsidR="00FA1AC1" w:rsidRPr="00FA1AC1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dépassés</w:t>
      </w:r>
      <w:proofErr w:type="gramEnd"/>
      <w:r w:rsidR="00FA1AC1" w:rsidRPr="00FA1AC1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. Il n’existe aucune lésion de la membrane </w:t>
      </w:r>
      <w:proofErr w:type="spellStart"/>
      <w:r w:rsidR="00FA1AC1" w:rsidRPr="00FA1AC1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alveolocapillaire</w:t>
      </w:r>
      <w:proofErr w:type="spellEnd"/>
      <w:r w:rsidR="00FA1AC1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.</w:t>
      </w:r>
    </w:p>
    <w:p w:rsidR="00F77988" w:rsidRPr="00F77988" w:rsidRDefault="00F77988" w:rsidP="00F77988">
      <w:pPr>
        <w:spacing w:before="200" w:after="0" w:line="21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proofErr w:type="spellStart"/>
      <w:r w:rsidRPr="00F77988">
        <w:rPr>
          <w:rFonts w:eastAsiaTheme="minorEastAsia" w:hAnsi="Calibri"/>
          <w:b/>
          <w:bCs/>
          <w:color w:val="FF0000"/>
          <w:kern w:val="24"/>
          <w:sz w:val="24"/>
          <w:szCs w:val="24"/>
          <w:lang w:eastAsia="fr-FR"/>
        </w:rPr>
        <w:t>Qc</w:t>
      </w:r>
      <w:proofErr w:type="spellEnd"/>
      <w:r w:rsidRPr="00F77988">
        <w:rPr>
          <w:rFonts w:eastAsiaTheme="minorEastAsia" w:hAnsi="Calibri"/>
          <w:b/>
          <w:bCs/>
          <w:color w:val="FF0000"/>
          <w:kern w:val="24"/>
          <w:sz w:val="24"/>
          <w:szCs w:val="24"/>
          <w:lang w:eastAsia="fr-FR"/>
        </w:rPr>
        <w:t xml:space="preserve"> = VES x </w:t>
      </w:r>
      <w:proofErr w:type="spellStart"/>
      <w:r w:rsidRPr="00F77988">
        <w:rPr>
          <w:rFonts w:eastAsiaTheme="minorEastAsia" w:hAnsi="Calibri"/>
          <w:b/>
          <w:bCs/>
          <w:color w:val="FF0000"/>
          <w:kern w:val="24"/>
          <w:sz w:val="24"/>
          <w:szCs w:val="24"/>
          <w:lang w:eastAsia="fr-FR"/>
        </w:rPr>
        <w:t>Fc</w:t>
      </w:r>
      <w:proofErr w:type="spellEnd"/>
    </w:p>
    <w:p w:rsidR="00F77988" w:rsidRPr="00F77988" w:rsidRDefault="00F77988" w:rsidP="00F77988">
      <w:pPr>
        <w:spacing w:after="0" w:line="216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F77988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Le VES =volume d’éjection systolique dépend de:</w:t>
      </w:r>
    </w:p>
    <w:p w:rsidR="00F77988" w:rsidRPr="00F77988" w:rsidRDefault="00F77988" w:rsidP="00F77988">
      <w:pPr>
        <w:pStyle w:val="Paragraphedeliste"/>
        <w:numPr>
          <w:ilvl w:val="0"/>
          <w:numId w:val="10"/>
        </w:numPr>
        <w:spacing w:after="0" w:line="216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F77988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la contractilité de </w:t>
      </w:r>
      <w:proofErr w:type="spellStart"/>
      <w:r w:rsidRPr="00F77988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précharge</w:t>
      </w:r>
      <w:proofErr w:type="spellEnd"/>
      <w:r w:rsidRPr="00F77988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et de la post charge ventriculaire gauche.</w:t>
      </w:r>
    </w:p>
    <w:p w:rsidR="00F77988" w:rsidRPr="00F20D31" w:rsidRDefault="00F77988" w:rsidP="00F77988">
      <w:pPr>
        <w:pStyle w:val="Paragraphedeliste"/>
        <w:numPr>
          <w:ilvl w:val="0"/>
          <w:numId w:val="10"/>
        </w:numPr>
        <w:spacing w:after="0" w:line="216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F77988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La fonction ventriculaire gauche se caractérise par sa fonction diastolique (relation     </w:t>
      </w:r>
      <w:proofErr w:type="spellStart"/>
      <w:r w:rsidRPr="00F77988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pressionvolume</w:t>
      </w:r>
      <w:proofErr w:type="spellEnd"/>
      <w:r w:rsidRPr="00F77988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télé diastolique) et par sa fonction systolique (relation pression-volume télé systolique.</w:t>
      </w:r>
    </w:p>
    <w:p w:rsidR="00F20D31" w:rsidRDefault="00F20D31" w:rsidP="00F20D31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DB18D8" w:rsidRDefault="00DB18D8" w:rsidP="00F20D31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DB18D8" w:rsidRDefault="00DB18D8" w:rsidP="00F20D31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DB18D8" w:rsidRDefault="00DB18D8" w:rsidP="00F20D31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DB18D8" w:rsidRDefault="00DB18D8" w:rsidP="00F20D31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DB18D8" w:rsidRDefault="00DB18D8" w:rsidP="00F20D31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DB18D8" w:rsidRDefault="00DB18D8" w:rsidP="00F20D31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DB18D8" w:rsidRDefault="00DB18D8" w:rsidP="00F20D31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F20D31" w:rsidRPr="00F20D31" w:rsidRDefault="00F20D31" w:rsidP="00F20D31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lastRenderedPageBreak/>
        <w:t>L’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oe</w:t>
      </w:r>
      <w:r w:rsidRPr="00F20D31">
        <w:rPr>
          <w:rFonts w:ascii="Times New Roman" w:eastAsia="Times New Roman" w:hAnsi="Times New Roman" w:cs="Times New Roman"/>
          <w:sz w:val="24"/>
          <w:szCs w:val="24"/>
          <w:lang w:eastAsia="fr-FR"/>
        </w:rPr>
        <w:t>dème</w:t>
      </w:r>
      <w:proofErr w:type="spellEnd"/>
      <w:r w:rsidRPr="00F20D31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pulmonaire hémodynamique peut </w:t>
      </w:r>
      <w:proofErr w:type="spellStart"/>
      <w:r w:rsidRPr="00F20D31">
        <w:rPr>
          <w:rFonts w:ascii="Times New Roman" w:eastAsia="Times New Roman" w:hAnsi="Times New Roman" w:cs="Times New Roman"/>
          <w:sz w:val="24"/>
          <w:szCs w:val="24"/>
          <w:lang w:eastAsia="fr-FR"/>
        </w:rPr>
        <w:t>etre</w:t>
      </w:r>
      <w:proofErr w:type="spellEnd"/>
      <w:r w:rsidRPr="00F20D31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du soit à :</w:t>
      </w:r>
    </w:p>
    <w:p w:rsidR="00F20D31" w:rsidRPr="00F20D31" w:rsidRDefault="00F20D31" w:rsidP="00F20D31">
      <w:pPr>
        <w:pStyle w:val="Paragraphedeliste"/>
        <w:numPr>
          <w:ilvl w:val="0"/>
          <w:numId w:val="12"/>
        </w:numPr>
        <w:spacing w:after="0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F20D31">
        <w:rPr>
          <w:rFonts w:ascii="Times New Roman" w:eastAsia="Times New Roman" w:hAnsi="Times New Roman" w:cs="Times New Roman"/>
          <w:sz w:val="24"/>
          <w:szCs w:val="24"/>
          <w:lang w:eastAsia="fr-FR"/>
        </w:rPr>
        <w:t>une altération de la fonction systolique due à une diminution de la contractilité et/ou une élévation de la post charge</w:t>
      </w:r>
    </w:p>
    <w:p w:rsidR="00F20D31" w:rsidRDefault="00F20D31" w:rsidP="00F20D31">
      <w:pPr>
        <w:pStyle w:val="Paragraphedeliste"/>
        <w:numPr>
          <w:ilvl w:val="0"/>
          <w:numId w:val="12"/>
        </w:numPr>
        <w:spacing w:after="0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F20D31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Altération de la fonction diastolique du à une diminution du remplissage ventriculaire gauche liée à une réduction de la </w:t>
      </w:r>
      <w:proofErr w:type="spellStart"/>
      <w:r w:rsidRPr="00F20D31">
        <w:rPr>
          <w:rFonts w:ascii="Times New Roman" w:eastAsia="Times New Roman" w:hAnsi="Times New Roman" w:cs="Times New Roman"/>
          <w:sz w:val="24"/>
          <w:szCs w:val="24"/>
          <w:lang w:eastAsia="fr-FR"/>
        </w:rPr>
        <w:t>distensibilité</w:t>
      </w:r>
      <w:proofErr w:type="spellEnd"/>
      <w:r w:rsidRPr="00F20D31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(</w:t>
      </w:r>
      <w:proofErr w:type="spellStart"/>
      <w:r w:rsidRPr="00F20D31">
        <w:rPr>
          <w:rFonts w:ascii="Times New Roman" w:eastAsia="Times New Roman" w:hAnsi="Times New Roman" w:cs="Times New Roman"/>
          <w:sz w:val="24"/>
          <w:szCs w:val="24"/>
          <w:lang w:eastAsia="fr-FR"/>
        </w:rPr>
        <w:t>compliance</w:t>
      </w:r>
      <w:proofErr w:type="spellEnd"/>
      <w:r w:rsidRPr="00F20D31">
        <w:rPr>
          <w:rFonts w:ascii="Times New Roman" w:eastAsia="Times New Roman" w:hAnsi="Times New Roman" w:cs="Times New Roman"/>
          <w:sz w:val="24"/>
          <w:szCs w:val="24"/>
          <w:lang w:eastAsia="fr-FR"/>
        </w:rPr>
        <w:t>) diastolique.</w:t>
      </w:r>
    </w:p>
    <w:p w:rsidR="00AE6D92" w:rsidRDefault="00AE6D92" w:rsidP="00AE6D92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893BD9" w:rsidRPr="00893BD9" w:rsidRDefault="00893BD9" w:rsidP="00893BD9">
      <w:pPr>
        <w:spacing w:after="0" w:line="216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proofErr w:type="gramStart"/>
      <w:r w:rsidRPr="00893BD9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L’ OAP</w:t>
      </w:r>
      <w:proofErr w:type="gramEnd"/>
      <w:r w:rsidRPr="00893BD9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cardiogénique évolue en plusieurs stades:</w:t>
      </w:r>
    </w:p>
    <w:p w:rsidR="00893BD9" w:rsidRPr="00893BD9" w:rsidRDefault="00893BD9" w:rsidP="00893BD9">
      <w:pPr>
        <w:spacing w:after="0" w:line="216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893BD9">
        <w:rPr>
          <w:rFonts w:eastAsiaTheme="minorEastAsia" w:hAnsi="Calibri"/>
          <w:b/>
          <w:bCs/>
          <w:color w:val="000000" w:themeColor="text1"/>
          <w:kern w:val="24"/>
          <w:sz w:val="24"/>
          <w:szCs w:val="24"/>
          <w:lang w:eastAsia="fr-FR"/>
        </w:rPr>
        <w:t>stade1:</w:t>
      </w:r>
      <w:r w:rsidRPr="00893BD9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  hypertension veineuse simple ou il </w:t>
      </w:r>
      <w:proofErr w:type="spellStart"/>
      <w:r w:rsidRPr="00893BD9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ny’a</w:t>
      </w:r>
      <w:proofErr w:type="spellEnd"/>
      <w:r w:rsidRPr="00893BD9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pas d’extravasation significative dans </w:t>
      </w:r>
      <w:proofErr w:type="gramStart"/>
      <w:r w:rsidRPr="00893BD9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l’ espace</w:t>
      </w:r>
      <w:proofErr w:type="gramEnd"/>
      <w:r w:rsidRPr="00893BD9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interstitiel</w:t>
      </w:r>
      <w:r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. </w:t>
      </w:r>
      <w:r w:rsidRPr="00893BD9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  À ce stade il </w:t>
      </w:r>
      <w:proofErr w:type="gramStart"/>
      <w:r w:rsidRPr="00893BD9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s’ agit</w:t>
      </w:r>
      <w:proofErr w:type="gramEnd"/>
      <w:r w:rsidRPr="00893BD9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d’ une simple dyspnée d’ effort avec manifestations radiologiques limitées à une augmentation de la trame vasculaire et une redistribution au profil des sommets</w:t>
      </w:r>
    </w:p>
    <w:p w:rsidR="00893BD9" w:rsidRPr="00893BD9" w:rsidRDefault="00893BD9" w:rsidP="00893BD9">
      <w:pPr>
        <w:spacing w:after="0" w:line="216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893BD9">
        <w:rPr>
          <w:rFonts w:eastAsiaTheme="minorEastAsia" w:hAnsi="Calibri"/>
          <w:b/>
          <w:bCs/>
          <w:color w:val="000000" w:themeColor="text1"/>
          <w:kern w:val="24"/>
          <w:sz w:val="24"/>
          <w:szCs w:val="24"/>
          <w:lang w:eastAsia="fr-FR"/>
        </w:rPr>
        <w:t>Stade2:</w:t>
      </w:r>
      <w:proofErr w:type="spellStart"/>
      <w:r w:rsidRPr="00893BD9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oedème</w:t>
      </w:r>
      <w:proofErr w:type="spellEnd"/>
      <w:r w:rsidRPr="00893BD9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interstitiel</w:t>
      </w:r>
      <w:r w:rsidR="00B62360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.</w:t>
      </w:r>
    </w:p>
    <w:p w:rsidR="00893BD9" w:rsidRDefault="00893BD9" w:rsidP="00893BD9">
      <w:pPr>
        <w:spacing w:after="0" w:line="216" w:lineRule="auto"/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</w:pPr>
      <w:r w:rsidRPr="00893BD9">
        <w:rPr>
          <w:rFonts w:eastAsiaTheme="minorEastAsia" w:hAnsi="Calibri"/>
          <w:b/>
          <w:bCs/>
          <w:color w:val="000000" w:themeColor="text1"/>
          <w:kern w:val="24"/>
          <w:sz w:val="24"/>
          <w:szCs w:val="24"/>
          <w:lang w:eastAsia="fr-FR"/>
        </w:rPr>
        <w:t>Stade 3</w:t>
      </w:r>
      <w:r w:rsidRPr="00893BD9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:</w:t>
      </w:r>
      <w:proofErr w:type="spellStart"/>
      <w:r w:rsidRPr="00893BD9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oedème</w:t>
      </w:r>
      <w:proofErr w:type="spellEnd"/>
      <w:r w:rsidRPr="00893BD9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alvéolaire.</w:t>
      </w:r>
    </w:p>
    <w:p w:rsidR="00B62360" w:rsidRDefault="00B62360" w:rsidP="00893BD9">
      <w:pPr>
        <w:spacing w:after="0" w:line="216" w:lineRule="auto"/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</w:pPr>
    </w:p>
    <w:p w:rsidR="00B62360" w:rsidRPr="00B62360" w:rsidRDefault="00B62360" w:rsidP="00B62360">
      <w:pPr>
        <w:spacing w:after="0" w:line="21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</w:pPr>
      <w:r w:rsidRPr="00B62360">
        <w:rPr>
          <w:rFonts w:eastAsiaTheme="minorEastAsia" w:hAnsi="Calibri"/>
          <w:b/>
          <w:bCs/>
          <w:kern w:val="24"/>
          <w:sz w:val="24"/>
          <w:szCs w:val="24"/>
          <w:lang w:eastAsia="fr-FR"/>
        </w:rPr>
        <w:t>ETIOLOGIES:</w:t>
      </w:r>
    </w:p>
    <w:p w:rsidR="00B62360" w:rsidRPr="00B62360" w:rsidRDefault="00B62360" w:rsidP="00B62360">
      <w:pPr>
        <w:pStyle w:val="Paragraphedeliste"/>
        <w:numPr>
          <w:ilvl w:val="0"/>
          <w:numId w:val="13"/>
        </w:numPr>
        <w:spacing w:after="0" w:line="216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B62360">
        <w:rPr>
          <w:rFonts w:eastAsiaTheme="minorEastAsia" w:hAnsi="Calibri"/>
          <w:kern w:val="24"/>
          <w:sz w:val="24"/>
          <w:szCs w:val="24"/>
          <w:lang w:eastAsia="fr-FR"/>
        </w:rPr>
        <w:t>Insuffisance ventriculaire gauche</w:t>
      </w:r>
    </w:p>
    <w:p w:rsidR="00B62360" w:rsidRPr="00B62360" w:rsidRDefault="00B62360" w:rsidP="00B62360">
      <w:pPr>
        <w:pStyle w:val="Paragraphedeliste"/>
        <w:numPr>
          <w:ilvl w:val="0"/>
          <w:numId w:val="13"/>
        </w:numPr>
        <w:spacing w:after="0" w:line="216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B62360">
        <w:rPr>
          <w:rFonts w:eastAsiaTheme="minorEastAsia" w:hAnsi="Calibri"/>
          <w:kern w:val="24"/>
          <w:sz w:val="24"/>
          <w:szCs w:val="24"/>
          <w:lang w:eastAsia="fr-FR"/>
        </w:rPr>
        <w:t>Obstacle mécanique sans IVG(RM)</w:t>
      </w:r>
    </w:p>
    <w:p w:rsidR="00B62360" w:rsidRPr="00B62360" w:rsidRDefault="00B62360" w:rsidP="00B62360">
      <w:pPr>
        <w:pStyle w:val="Paragraphedeliste"/>
        <w:numPr>
          <w:ilvl w:val="0"/>
          <w:numId w:val="13"/>
        </w:numPr>
        <w:spacing w:after="0" w:line="216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B62360">
        <w:rPr>
          <w:rFonts w:eastAsiaTheme="minorEastAsia" w:hAnsi="Calibri"/>
          <w:kern w:val="24"/>
          <w:sz w:val="24"/>
          <w:szCs w:val="24"/>
          <w:lang w:eastAsia="fr-FR"/>
        </w:rPr>
        <w:t>Embolie pulmonaire</w:t>
      </w:r>
    </w:p>
    <w:p w:rsidR="00B62360" w:rsidRPr="00B62360" w:rsidRDefault="00B62360" w:rsidP="00B62360">
      <w:pPr>
        <w:spacing w:after="0" w:line="216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B62360">
        <w:rPr>
          <w:rFonts w:eastAsiaTheme="minorEastAsia" w:hAnsi="Calibri"/>
          <w:kern w:val="24"/>
          <w:sz w:val="24"/>
          <w:szCs w:val="24"/>
          <w:lang w:eastAsia="fr-FR"/>
        </w:rPr>
        <w:t xml:space="preserve">Cette augmentation de la pression dans la microcirculation pulmonaire résulte </w:t>
      </w:r>
      <w:proofErr w:type="gramStart"/>
      <w:r w:rsidRPr="00B62360">
        <w:rPr>
          <w:rFonts w:eastAsiaTheme="minorEastAsia" w:hAnsi="Calibri"/>
          <w:kern w:val="24"/>
          <w:sz w:val="24"/>
          <w:szCs w:val="24"/>
          <w:lang w:eastAsia="fr-FR"/>
        </w:rPr>
        <w:t>d’ une</w:t>
      </w:r>
      <w:proofErr w:type="gramEnd"/>
      <w:r w:rsidRPr="00B62360">
        <w:rPr>
          <w:rFonts w:eastAsiaTheme="minorEastAsia" w:hAnsi="Calibri"/>
          <w:kern w:val="24"/>
          <w:sz w:val="24"/>
          <w:szCs w:val="24"/>
          <w:lang w:eastAsia="fr-FR"/>
        </w:rPr>
        <w:t xml:space="preserve"> incapacité du coeur gauche à compenser le retour veineux pulmonaire. </w:t>
      </w:r>
    </w:p>
    <w:p w:rsidR="00B62360" w:rsidRDefault="00B62360" w:rsidP="00B62360">
      <w:pPr>
        <w:spacing w:after="0" w:line="216" w:lineRule="auto"/>
        <w:rPr>
          <w:rFonts w:eastAsiaTheme="minorEastAsia" w:hAnsi="Calibri"/>
          <w:kern w:val="24"/>
          <w:sz w:val="24"/>
          <w:szCs w:val="24"/>
          <w:lang w:eastAsia="fr-FR"/>
        </w:rPr>
      </w:pPr>
      <w:proofErr w:type="gramStart"/>
      <w:r w:rsidRPr="00B62360">
        <w:rPr>
          <w:rFonts w:eastAsiaTheme="minorEastAsia" w:hAnsi="Calibri"/>
          <w:kern w:val="24"/>
          <w:sz w:val="24"/>
          <w:szCs w:val="24"/>
          <w:lang w:eastAsia="fr-FR"/>
        </w:rPr>
        <w:t>la</w:t>
      </w:r>
      <w:proofErr w:type="gramEnd"/>
      <w:r w:rsidRPr="00B62360">
        <w:rPr>
          <w:rFonts w:eastAsiaTheme="minorEastAsia" w:hAnsi="Calibri"/>
          <w:kern w:val="24"/>
          <w:sz w:val="24"/>
          <w:szCs w:val="24"/>
          <w:lang w:eastAsia="fr-FR"/>
        </w:rPr>
        <w:t xml:space="preserve"> dysfonction du cœur gauche peut être systolique diastolique ou mixte.</w:t>
      </w:r>
    </w:p>
    <w:p w:rsidR="00B62360" w:rsidRDefault="00B62360" w:rsidP="00B62360">
      <w:pPr>
        <w:spacing w:after="0" w:line="216" w:lineRule="auto"/>
        <w:rPr>
          <w:rFonts w:eastAsiaTheme="minorEastAsia" w:hAnsi="Calibri"/>
          <w:kern w:val="24"/>
          <w:sz w:val="24"/>
          <w:szCs w:val="24"/>
          <w:lang w:eastAsia="fr-FR"/>
        </w:rPr>
      </w:pPr>
    </w:p>
    <w:p w:rsidR="00C03C5E" w:rsidRDefault="00C03C5E" w:rsidP="00B62360">
      <w:pPr>
        <w:spacing w:after="0" w:line="216" w:lineRule="auto"/>
        <w:rPr>
          <w:rFonts w:eastAsiaTheme="minorEastAsia" w:hAnsi="Calibri"/>
          <w:kern w:val="24"/>
          <w:sz w:val="24"/>
          <w:szCs w:val="24"/>
          <w:lang w:eastAsia="fr-FR"/>
        </w:rPr>
      </w:pPr>
    </w:p>
    <w:p w:rsidR="00C03C5E" w:rsidRDefault="00C03C5E" w:rsidP="00B62360">
      <w:pPr>
        <w:spacing w:after="0" w:line="216" w:lineRule="auto"/>
        <w:rPr>
          <w:rFonts w:eastAsiaTheme="minorEastAsia" w:hAnsi="Calibri"/>
          <w:kern w:val="24"/>
          <w:sz w:val="24"/>
          <w:szCs w:val="24"/>
          <w:lang w:eastAsia="fr-FR"/>
        </w:rPr>
      </w:pPr>
      <w:bookmarkStart w:id="0" w:name="_GoBack"/>
      <w:bookmarkEnd w:id="0"/>
    </w:p>
    <w:p w:rsidR="00B62360" w:rsidRDefault="00B62360" w:rsidP="00B62360">
      <w:pPr>
        <w:spacing w:after="0" w:line="216" w:lineRule="auto"/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sz w:val="32"/>
          <w:szCs w:val="32"/>
          <w:u w:val="single"/>
        </w:rPr>
      </w:pPr>
      <w:r w:rsidRPr="00B62360"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sz w:val="32"/>
          <w:szCs w:val="32"/>
          <w:u w:val="single"/>
        </w:rPr>
        <w:t>VIII-Conclusion</w:t>
      </w:r>
      <w:r>
        <w:rPr>
          <w:rFonts w:asciiTheme="majorHAnsi" w:eastAsiaTheme="majorEastAsia" w:hAnsi="Calibri Light" w:cstheme="majorBidi"/>
          <w:b/>
          <w:bCs/>
          <w:color w:val="000000" w:themeColor="text1"/>
          <w:kern w:val="24"/>
          <w:sz w:val="32"/>
          <w:szCs w:val="32"/>
          <w:u w:val="single"/>
        </w:rPr>
        <w:t> :</w:t>
      </w:r>
    </w:p>
    <w:p w:rsidR="00B62360" w:rsidRPr="00B62360" w:rsidRDefault="00B62360" w:rsidP="00B62360">
      <w:pPr>
        <w:spacing w:after="0" w:line="216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B62360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Au total il existe 2 types </w:t>
      </w:r>
      <w:proofErr w:type="gramStart"/>
      <w:r w:rsidRPr="00B62360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d’ OAP</w:t>
      </w:r>
      <w:proofErr w:type="gramEnd"/>
      <w:r w:rsidRPr="00B62360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:</w:t>
      </w:r>
    </w:p>
    <w:p w:rsidR="00B62360" w:rsidRPr="00B62360" w:rsidRDefault="00B62360" w:rsidP="00B62360">
      <w:pPr>
        <w:spacing w:after="0" w:line="216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B62360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1/L’</w:t>
      </w:r>
      <w:proofErr w:type="spellStart"/>
      <w:r w:rsidRPr="00B62360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oedeme</w:t>
      </w:r>
      <w:proofErr w:type="spellEnd"/>
      <w:r w:rsidRPr="00B62360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 xml:space="preserve"> aigue pulmonaire lésionnel caractérisé par:</w:t>
      </w:r>
    </w:p>
    <w:p w:rsidR="00B62360" w:rsidRPr="00B62360" w:rsidRDefault="00B62360" w:rsidP="00B62360">
      <w:pPr>
        <w:spacing w:after="0" w:line="216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B62360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a/membrane alvéole-capillaire altérée</w:t>
      </w:r>
    </w:p>
    <w:p w:rsidR="00B62360" w:rsidRPr="00B62360" w:rsidRDefault="00B62360" w:rsidP="00B62360">
      <w:pPr>
        <w:spacing w:after="0" w:line="216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B62360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b/pression capillaire pulmonaire normal ou abaissée</w:t>
      </w:r>
    </w:p>
    <w:p w:rsidR="00B62360" w:rsidRPr="00B62360" w:rsidRDefault="00B62360" w:rsidP="00B62360">
      <w:pPr>
        <w:spacing w:after="0" w:line="216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B62360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c/</w:t>
      </w:r>
      <w:proofErr w:type="spellStart"/>
      <w:r w:rsidRPr="00B62360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exssudat</w:t>
      </w:r>
      <w:proofErr w:type="spellEnd"/>
      <w:r w:rsidRPr="00B62360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.</w:t>
      </w:r>
    </w:p>
    <w:p w:rsidR="00B62360" w:rsidRPr="00B62360" w:rsidRDefault="00B62360" w:rsidP="00B62360">
      <w:pPr>
        <w:spacing w:after="0" w:line="216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B62360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2/L’ OAP hémodynamique caractérisé par:</w:t>
      </w:r>
    </w:p>
    <w:p w:rsidR="00B62360" w:rsidRPr="00B62360" w:rsidRDefault="00B62360" w:rsidP="00B62360">
      <w:pPr>
        <w:spacing w:after="0" w:line="216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B62360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a/Membrane alvéole capillaire intacte</w:t>
      </w:r>
    </w:p>
    <w:p w:rsidR="00B62360" w:rsidRPr="00B62360" w:rsidRDefault="00B62360" w:rsidP="00B62360">
      <w:pPr>
        <w:spacing w:after="0" w:line="216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B62360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b/Pression capillaire pulmonaire élevée.</w:t>
      </w:r>
    </w:p>
    <w:p w:rsidR="00B62360" w:rsidRPr="00B62360" w:rsidRDefault="00B62360" w:rsidP="00B62360">
      <w:pPr>
        <w:spacing w:after="0" w:line="216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fr-FR"/>
        </w:rPr>
      </w:pPr>
      <w:r w:rsidRPr="00B62360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c/Transsudat</w:t>
      </w:r>
    </w:p>
    <w:p w:rsidR="00B62360" w:rsidRPr="00893BD9" w:rsidRDefault="00B62360" w:rsidP="00B62360">
      <w:pPr>
        <w:spacing w:after="0" w:line="216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AE6D92" w:rsidRPr="00B62360" w:rsidRDefault="00AE6D92" w:rsidP="00B62360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F20D31" w:rsidRPr="00B62360" w:rsidRDefault="00F20D31" w:rsidP="00B62360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F20D31" w:rsidRPr="00B62360" w:rsidRDefault="00F20D31" w:rsidP="00B62360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F20D31" w:rsidRPr="00B62360" w:rsidRDefault="00F20D31" w:rsidP="00B62360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F20D31" w:rsidRPr="00B62360" w:rsidRDefault="00F20D31" w:rsidP="00B62360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F20D31" w:rsidRPr="00B62360" w:rsidRDefault="00F20D31" w:rsidP="00B62360">
      <w:pPr>
        <w:spacing w:after="0" w:line="216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F77988" w:rsidRDefault="00F77988" w:rsidP="00B62360">
      <w:pPr>
        <w:spacing w:after="0" w:line="216" w:lineRule="auto"/>
        <w:rPr>
          <w:rFonts w:eastAsiaTheme="minorEastAsia" w:hAnsi="Calibri"/>
          <w:kern w:val="24"/>
          <w:sz w:val="24"/>
          <w:szCs w:val="24"/>
          <w:lang w:eastAsia="fr-FR"/>
        </w:rPr>
      </w:pPr>
    </w:p>
    <w:p w:rsidR="00011733" w:rsidRDefault="00011733" w:rsidP="00B62360">
      <w:pPr>
        <w:spacing w:after="0" w:line="216" w:lineRule="auto"/>
        <w:rPr>
          <w:rFonts w:eastAsiaTheme="minorEastAsia" w:hAnsi="Calibri"/>
          <w:kern w:val="24"/>
          <w:sz w:val="24"/>
          <w:szCs w:val="24"/>
          <w:lang w:eastAsia="fr-FR"/>
        </w:rPr>
      </w:pPr>
    </w:p>
    <w:p w:rsidR="00011733" w:rsidRDefault="00011733" w:rsidP="00B62360">
      <w:pPr>
        <w:spacing w:after="0" w:line="216" w:lineRule="auto"/>
        <w:rPr>
          <w:rFonts w:eastAsiaTheme="minorEastAsia" w:hAnsi="Calibri"/>
          <w:kern w:val="24"/>
          <w:sz w:val="24"/>
          <w:szCs w:val="24"/>
          <w:lang w:eastAsia="fr-FR"/>
        </w:rPr>
      </w:pPr>
    </w:p>
    <w:p w:rsidR="00011733" w:rsidRDefault="00011733" w:rsidP="00B62360">
      <w:pPr>
        <w:spacing w:after="0" w:line="216" w:lineRule="auto"/>
        <w:rPr>
          <w:rFonts w:eastAsiaTheme="minorEastAsia" w:hAnsi="Calibri"/>
          <w:kern w:val="24"/>
          <w:sz w:val="24"/>
          <w:szCs w:val="24"/>
          <w:lang w:eastAsia="fr-FR"/>
        </w:rPr>
      </w:pPr>
    </w:p>
    <w:p w:rsidR="00011733" w:rsidRDefault="00011733" w:rsidP="00B62360">
      <w:pPr>
        <w:spacing w:after="0" w:line="216" w:lineRule="auto"/>
        <w:rPr>
          <w:rFonts w:eastAsiaTheme="minorEastAsia" w:hAnsi="Calibri"/>
          <w:kern w:val="24"/>
          <w:sz w:val="24"/>
          <w:szCs w:val="24"/>
          <w:lang w:eastAsia="fr-FR"/>
        </w:rPr>
      </w:pPr>
    </w:p>
    <w:p w:rsidR="00011733" w:rsidRDefault="00011733" w:rsidP="00B62360">
      <w:pPr>
        <w:spacing w:after="0" w:line="216" w:lineRule="auto"/>
        <w:rPr>
          <w:rFonts w:eastAsiaTheme="minorEastAsia" w:hAnsi="Calibri"/>
          <w:kern w:val="24"/>
          <w:sz w:val="24"/>
          <w:szCs w:val="24"/>
          <w:lang w:eastAsia="fr-FR"/>
        </w:rPr>
      </w:pPr>
    </w:p>
    <w:p w:rsidR="00011733" w:rsidRDefault="00011733" w:rsidP="00B62360">
      <w:pPr>
        <w:spacing w:after="0" w:line="216" w:lineRule="auto"/>
        <w:rPr>
          <w:rFonts w:eastAsiaTheme="minorEastAsia" w:hAnsi="Calibri"/>
          <w:kern w:val="24"/>
          <w:sz w:val="24"/>
          <w:szCs w:val="24"/>
          <w:lang w:eastAsia="fr-FR"/>
        </w:rPr>
      </w:pPr>
    </w:p>
    <w:p w:rsidR="00011733" w:rsidRDefault="00011733" w:rsidP="00B62360">
      <w:pPr>
        <w:spacing w:after="0" w:line="216" w:lineRule="auto"/>
        <w:rPr>
          <w:rFonts w:eastAsiaTheme="minorEastAsia" w:hAnsi="Calibri"/>
          <w:kern w:val="24"/>
          <w:sz w:val="24"/>
          <w:szCs w:val="24"/>
          <w:lang w:eastAsia="fr-FR"/>
        </w:rPr>
      </w:pPr>
    </w:p>
    <w:p w:rsidR="00011733" w:rsidRDefault="00011733" w:rsidP="00B62360">
      <w:pPr>
        <w:spacing w:after="0" w:line="216" w:lineRule="auto"/>
        <w:rPr>
          <w:rFonts w:eastAsiaTheme="minorEastAsia" w:hAnsi="Calibri"/>
          <w:kern w:val="24"/>
          <w:sz w:val="24"/>
          <w:szCs w:val="24"/>
          <w:lang w:eastAsia="fr-FR"/>
        </w:rPr>
      </w:pPr>
    </w:p>
    <w:p w:rsidR="00011733" w:rsidRDefault="00011733" w:rsidP="00B62360">
      <w:pPr>
        <w:spacing w:after="0" w:line="216" w:lineRule="auto"/>
        <w:rPr>
          <w:rFonts w:eastAsiaTheme="minorEastAsia" w:hAnsi="Calibri"/>
          <w:kern w:val="24"/>
          <w:sz w:val="24"/>
          <w:szCs w:val="24"/>
          <w:lang w:eastAsia="fr-FR"/>
        </w:rPr>
      </w:pPr>
    </w:p>
    <w:p w:rsidR="00011733" w:rsidRDefault="00011733" w:rsidP="00B62360">
      <w:pPr>
        <w:spacing w:after="0" w:line="216" w:lineRule="auto"/>
        <w:rPr>
          <w:rFonts w:eastAsiaTheme="minorEastAsia" w:hAnsi="Calibri"/>
          <w:kern w:val="24"/>
          <w:sz w:val="24"/>
          <w:szCs w:val="24"/>
          <w:lang w:eastAsia="fr-FR"/>
        </w:rPr>
      </w:pPr>
    </w:p>
    <w:sectPr w:rsidR="00011733" w:rsidSect="00887EEB">
      <w:pgSz w:w="11906" w:h="16838"/>
      <w:pgMar w:top="1417" w:right="991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B81BB9"/>
    <w:multiLevelType w:val="hybridMultilevel"/>
    <w:tmpl w:val="80246642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4983B57"/>
    <w:multiLevelType w:val="hybridMultilevel"/>
    <w:tmpl w:val="62F00AA2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78C0B7F"/>
    <w:multiLevelType w:val="hybridMultilevel"/>
    <w:tmpl w:val="5EA8E128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847569B"/>
    <w:multiLevelType w:val="hybridMultilevel"/>
    <w:tmpl w:val="5D88C91E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CDF72EE"/>
    <w:multiLevelType w:val="hybridMultilevel"/>
    <w:tmpl w:val="D958A19A"/>
    <w:lvl w:ilvl="0" w:tplc="040C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4369572C"/>
    <w:multiLevelType w:val="hybridMultilevel"/>
    <w:tmpl w:val="1004A470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B78533D"/>
    <w:multiLevelType w:val="hybridMultilevel"/>
    <w:tmpl w:val="1A3E0940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E5F717F"/>
    <w:multiLevelType w:val="hybridMultilevel"/>
    <w:tmpl w:val="E09EB0A2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FED1F58"/>
    <w:multiLevelType w:val="hybridMultilevel"/>
    <w:tmpl w:val="46A0E272"/>
    <w:lvl w:ilvl="0" w:tplc="BFDCF5DA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D36A670" w:tentative="1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062FC9E" w:tentative="1">
      <w:start w:val="1"/>
      <w:numFmt w:val="bullet"/>
      <w:lvlText w:val="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58C3E88" w:tentative="1">
      <w:start w:val="1"/>
      <w:numFmt w:val="bullet"/>
      <w:lvlText w:val="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0148550" w:tentative="1">
      <w:start w:val="1"/>
      <w:numFmt w:val="bullet"/>
      <w:lvlText w:val="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C2C88B2" w:tentative="1">
      <w:start w:val="1"/>
      <w:numFmt w:val="bullet"/>
      <w:lvlText w:val="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E7481C2" w:tentative="1">
      <w:start w:val="1"/>
      <w:numFmt w:val="bullet"/>
      <w:lvlText w:val="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F464EA6" w:tentative="1">
      <w:start w:val="1"/>
      <w:numFmt w:val="bullet"/>
      <w:lvlText w:val="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050BF20" w:tentative="1">
      <w:start w:val="1"/>
      <w:numFmt w:val="bullet"/>
      <w:lvlText w:val="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70A54442"/>
    <w:multiLevelType w:val="hybridMultilevel"/>
    <w:tmpl w:val="97DE9A9E"/>
    <w:lvl w:ilvl="0" w:tplc="040C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12A389A"/>
    <w:multiLevelType w:val="hybridMultilevel"/>
    <w:tmpl w:val="3DC28D04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EC058A8"/>
    <w:multiLevelType w:val="hybridMultilevel"/>
    <w:tmpl w:val="F4447424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F3A16E3"/>
    <w:multiLevelType w:val="hybridMultilevel"/>
    <w:tmpl w:val="66C632E4"/>
    <w:lvl w:ilvl="0" w:tplc="040C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2"/>
  </w:num>
  <w:num w:numId="3">
    <w:abstractNumId w:val="9"/>
  </w:num>
  <w:num w:numId="4">
    <w:abstractNumId w:val="4"/>
  </w:num>
  <w:num w:numId="5">
    <w:abstractNumId w:val="8"/>
  </w:num>
  <w:num w:numId="6">
    <w:abstractNumId w:val="5"/>
  </w:num>
  <w:num w:numId="7">
    <w:abstractNumId w:val="1"/>
  </w:num>
  <w:num w:numId="8">
    <w:abstractNumId w:val="7"/>
  </w:num>
  <w:num w:numId="9">
    <w:abstractNumId w:val="0"/>
  </w:num>
  <w:num w:numId="10">
    <w:abstractNumId w:val="10"/>
  </w:num>
  <w:num w:numId="11">
    <w:abstractNumId w:val="11"/>
  </w:num>
  <w:num w:numId="12">
    <w:abstractNumId w:val="2"/>
  </w:num>
  <w:num w:numId="13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A032F"/>
    <w:rsid w:val="00011733"/>
    <w:rsid w:val="00091AAA"/>
    <w:rsid w:val="000D2F76"/>
    <w:rsid w:val="000F76F5"/>
    <w:rsid w:val="00102FD5"/>
    <w:rsid w:val="0011469E"/>
    <w:rsid w:val="001771C0"/>
    <w:rsid w:val="00282B44"/>
    <w:rsid w:val="002B0C01"/>
    <w:rsid w:val="002D52F6"/>
    <w:rsid w:val="00307775"/>
    <w:rsid w:val="003146C5"/>
    <w:rsid w:val="0036569E"/>
    <w:rsid w:val="00422BF8"/>
    <w:rsid w:val="00480BE3"/>
    <w:rsid w:val="005B284F"/>
    <w:rsid w:val="0062733E"/>
    <w:rsid w:val="00650FD5"/>
    <w:rsid w:val="006A032F"/>
    <w:rsid w:val="006A2E7E"/>
    <w:rsid w:val="006B4B55"/>
    <w:rsid w:val="006D4498"/>
    <w:rsid w:val="006D4CD7"/>
    <w:rsid w:val="006F17A3"/>
    <w:rsid w:val="00701EA3"/>
    <w:rsid w:val="00705A91"/>
    <w:rsid w:val="00753698"/>
    <w:rsid w:val="00887EEB"/>
    <w:rsid w:val="00893BD9"/>
    <w:rsid w:val="00A357AA"/>
    <w:rsid w:val="00A41AB2"/>
    <w:rsid w:val="00A64E4D"/>
    <w:rsid w:val="00A964D1"/>
    <w:rsid w:val="00AC2EC0"/>
    <w:rsid w:val="00AE6D92"/>
    <w:rsid w:val="00B237BC"/>
    <w:rsid w:val="00B62360"/>
    <w:rsid w:val="00B81519"/>
    <w:rsid w:val="00BD2A80"/>
    <w:rsid w:val="00C03C5E"/>
    <w:rsid w:val="00C0688C"/>
    <w:rsid w:val="00C60678"/>
    <w:rsid w:val="00CF6FFA"/>
    <w:rsid w:val="00D73AAF"/>
    <w:rsid w:val="00DB18D8"/>
    <w:rsid w:val="00DD7341"/>
    <w:rsid w:val="00F006B5"/>
    <w:rsid w:val="00F119E2"/>
    <w:rsid w:val="00F20D31"/>
    <w:rsid w:val="00F57009"/>
    <w:rsid w:val="00F77988"/>
    <w:rsid w:val="00FA166A"/>
    <w:rsid w:val="00FA1AC1"/>
    <w:rsid w:val="00FD398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91AAA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6A03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Paragraphedeliste">
    <w:name w:val="List Paragraph"/>
    <w:basedOn w:val="Normal"/>
    <w:uiPriority w:val="34"/>
    <w:qFormat/>
    <w:rsid w:val="00F570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728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2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21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83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95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4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85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1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8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88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51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2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133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05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15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39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2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2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14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4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28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3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53082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1812</Words>
  <Characters>9966</Characters>
  <Application>Microsoft Office Word</Application>
  <DocSecurity>0</DocSecurity>
  <Lines>83</Lines>
  <Paragraphs>23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Winsido</dc:creator>
  <cp:lastModifiedBy>Bureau</cp:lastModifiedBy>
  <cp:revision>6</cp:revision>
  <dcterms:created xsi:type="dcterms:W3CDTF">2020-05-10T10:37:00Z</dcterms:created>
  <dcterms:modified xsi:type="dcterms:W3CDTF">2020-05-16T18:15:00Z</dcterms:modified>
</cp:coreProperties>
</file>